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8F9F4"/>
        <w:tblCellMar>
          <w:left w:w="0" w:type="dxa"/>
          <w:right w:w="0" w:type="dxa"/>
        </w:tblCellMar>
        <w:tblLook w:val="04A0" w:firstRow="1" w:lastRow="0" w:firstColumn="1" w:lastColumn="0" w:noHBand="0" w:noVBand="1"/>
      </w:tblPr>
      <w:tblGrid>
        <w:gridCol w:w="9746"/>
      </w:tblGrid>
      <w:tr w:rsidR="00D0798A" w:rsidRPr="00D0798A" w:rsidTr="00D0798A">
        <w:trPr>
          <w:tblCellSpacing w:w="0" w:type="dxa"/>
        </w:trPr>
        <w:tc>
          <w:tcPr>
            <w:tcW w:w="0" w:type="auto"/>
            <w:shd w:val="clear" w:color="auto" w:fill="F8F9F4"/>
            <w:vAlign w:val="center"/>
            <w:hideMark/>
          </w:tcPr>
          <w:p w:rsidR="00D0798A" w:rsidRPr="00D0798A" w:rsidRDefault="00D0798A" w:rsidP="00D0798A">
            <w:pPr>
              <w:widowControl/>
              <w:spacing w:line="450" w:lineRule="atLeast"/>
              <w:jc w:val="center"/>
              <w:rPr>
                <w:rFonts w:ascii="黑体" w:eastAsia="黑体" w:hAnsi="黑体" w:cs="宋体"/>
                <w:color w:val="587C19"/>
                <w:kern w:val="0"/>
                <w:sz w:val="33"/>
                <w:szCs w:val="33"/>
              </w:rPr>
            </w:pPr>
            <w:r w:rsidRPr="00D0798A">
              <w:rPr>
                <w:rFonts w:ascii="黑体" w:eastAsia="黑体" w:hAnsi="黑体" w:cs="宋体" w:hint="eastAsia"/>
                <w:color w:val="587C19"/>
                <w:kern w:val="0"/>
                <w:sz w:val="33"/>
                <w:szCs w:val="33"/>
              </w:rPr>
              <w:t>中科协印发</w:t>
            </w:r>
            <w:bookmarkStart w:id="0" w:name="_GoBack"/>
            <w:r w:rsidRPr="00D0798A">
              <w:rPr>
                <w:rFonts w:ascii="黑体" w:eastAsia="黑体" w:hAnsi="黑体" w:cs="宋体" w:hint="eastAsia"/>
                <w:color w:val="587C19"/>
                <w:kern w:val="0"/>
                <w:sz w:val="33"/>
                <w:szCs w:val="33"/>
              </w:rPr>
              <w:t>青年人才托举工程管理办法和实施细则</w:t>
            </w:r>
            <w:bookmarkEnd w:id="0"/>
          </w:p>
        </w:tc>
      </w:tr>
      <w:tr w:rsidR="00D0798A" w:rsidRPr="00D0798A" w:rsidTr="00D0798A">
        <w:trPr>
          <w:tblCellSpacing w:w="0" w:type="dxa"/>
        </w:trPr>
        <w:tc>
          <w:tcPr>
            <w:tcW w:w="0" w:type="auto"/>
            <w:shd w:val="clear" w:color="auto" w:fill="F8F9F4"/>
            <w:vAlign w:val="center"/>
            <w:hideMark/>
          </w:tcPr>
          <w:p w:rsidR="00D0798A" w:rsidRPr="00D0798A" w:rsidRDefault="00D0798A" w:rsidP="00D0798A">
            <w:pPr>
              <w:widowControl/>
              <w:spacing w:line="450" w:lineRule="atLeast"/>
              <w:jc w:val="center"/>
              <w:rPr>
                <w:rFonts w:ascii="黑体" w:eastAsia="黑体" w:hAnsi="黑体" w:cs="宋体" w:hint="eastAsia"/>
                <w:color w:val="587C19"/>
                <w:kern w:val="0"/>
                <w:sz w:val="33"/>
                <w:szCs w:val="33"/>
              </w:rPr>
            </w:pPr>
          </w:p>
        </w:tc>
      </w:tr>
    </w:tbl>
    <w:p w:rsidR="00D0798A" w:rsidRPr="00D0798A" w:rsidRDefault="00D0798A" w:rsidP="00D0798A">
      <w:pPr>
        <w:widowControl/>
        <w:shd w:val="clear" w:color="auto" w:fill="F8F9F4"/>
        <w:spacing w:before="100" w:beforeAutospacing="1" w:after="100" w:afterAutospacing="1"/>
        <w:jc w:val="left"/>
        <w:rPr>
          <w:rFonts w:ascii="宋体" w:eastAsia="宋体" w:hAnsi="宋体" w:cs="宋体"/>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center"/>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中国科协办公厅关于印发《中国科协青年人才托举工程管理办法》《中国科协青年人才托举工程实施细则》的通知</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各全国学会、协会、研究会：</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为贯彻落实中央《关于深化人才发展体制机制改革的意见》和《科协系统深化改革实施方案》，进一步规范青年人才托举工程项目的实施，经中国科协九届书记处二十一次会议审议通过，现将《中国科协青年人才托举工程管理办法》和《中国科协青年人才托举工程实施细则》印发你们，请遵照执行。</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righ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中国科协办公厅</w:t>
      </w:r>
    </w:p>
    <w:p w:rsidR="00D0798A" w:rsidRPr="00D0798A" w:rsidRDefault="00D0798A" w:rsidP="00D0798A">
      <w:pPr>
        <w:widowControl/>
        <w:shd w:val="clear" w:color="auto" w:fill="F8F9F4"/>
        <w:ind w:firstLine="480"/>
        <w:jc w:val="righ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righ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2017年3月30日</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center"/>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中国科协青年人才托举工程管理办法</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第一章 总 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第一条 </w:t>
      </w:r>
      <w:r w:rsidRPr="00D0798A">
        <w:rPr>
          <w:rFonts w:ascii="宋体" w:eastAsia="宋体" w:hAnsi="宋体" w:cs="宋体" w:hint="eastAsia"/>
          <w:color w:val="000000"/>
          <w:kern w:val="0"/>
          <w:szCs w:val="21"/>
        </w:rPr>
        <w:t>为贯彻落实中央《关于深化人才发展体制机制改革的意见》和《科协系统深化改革实施方案》，进一步规范青年人才托举工程项目的实施，根据《中国科协项目管理办法（试行）》及相关法律法规，制定本办法。</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第二条 </w:t>
      </w:r>
      <w:r w:rsidRPr="00D0798A">
        <w:rPr>
          <w:rFonts w:ascii="宋体" w:eastAsia="宋体" w:hAnsi="宋体" w:cs="宋体" w:hint="eastAsia"/>
          <w:color w:val="000000"/>
          <w:kern w:val="0"/>
          <w:szCs w:val="21"/>
        </w:rPr>
        <w:t>本项目的宗旨是引导、支持中国科协所属全国学会、协会、研究会（含学会联合体，以下简称全国学会)探索创新青年科技人才选拔培养机制，不拘一格地发现和扶持有望成为未来科技领军人物的优秀青年人才脱颖而出，为建设世界科技强国、实现中华民族伟大复兴的中国梦提供人才保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第三条</w:t>
      </w:r>
      <w:r w:rsidRPr="00D0798A">
        <w:rPr>
          <w:rFonts w:ascii="宋体" w:eastAsia="宋体" w:hAnsi="宋体" w:cs="宋体" w:hint="eastAsia"/>
          <w:color w:val="000000"/>
          <w:kern w:val="0"/>
          <w:szCs w:val="21"/>
        </w:rPr>
        <w:t xml:space="preserve">　本项目每年评选确定一批全国学会，并通过他们选拔一批32岁左右的青年科技工作者（以下简称被托举人）进行连续3年稳定的资助培养。</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第四条</w:t>
      </w:r>
      <w:r w:rsidRPr="00D0798A">
        <w:rPr>
          <w:rFonts w:ascii="宋体" w:eastAsia="宋体" w:hAnsi="宋体" w:cs="宋体" w:hint="eastAsia"/>
          <w:color w:val="000000"/>
          <w:kern w:val="0"/>
          <w:szCs w:val="21"/>
        </w:rPr>
        <w:t xml:space="preserve">　地方科协、高校科协、特殊科技领域的实施办法另行制定。</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第二章 基本原则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第五条 </w:t>
      </w:r>
      <w:r w:rsidRPr="00D0798A">
        <w:rPr>
          <w:rFonts w:ascii="宋体" w:eastAsia="宋体" w:hAnsi="宋体" w:cs="宋体" w:hint="eastAsia"/>
          <w:color w:val="000000"/>
          <w:kern w:val="0"/>
          <w:szCs w:val="21"/>
        </w:rPr>
        <w:t>坚持同行专家遴选。本项目依托同行专家遴选被托举人。每位被托举人至少经3位同行专家评议并同意推荐，其中至少2位同行专家与被托举人具有相同研究领域。</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第六条</w:t>
      </w:r>
      <w:r w:rsidRPr="00D0798A">
        <w:rPr>
          <w:rFonts w:ascii="宋体" w:eastAsia="宋体" w:hAnsi="宋体" w:cs="宋体" w:hint="eastAsia"/>
          <w:color w:val="000000"/>
          <w:kern w:val="0"/>
          <w:szCs w:val="21"/>
        </w:rPr>
        <w:t xml:space="preserve">　坚持大平台培养。本项目在培养时充分依托全国学会的学术交流平台、科技创新平台、国际合作平台、职业发展平台和跟踪服务平台，为被托举人成长成才创造条件。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lastRenderedPageBreak/>
        <w:t>第七条 </w:t>
      </w:r>
      <w:r w:rsidRPr="00D0798A">
        <w:rPr>
          <w:rFonts w:ascii="宋体" w:eastAsia="宋体" w:hAnsi="宋体" w:cs="宋体" w:hint="eastAsia"/>
          <w:color w:val="000000"/>
          <w:kern w:val="0"/>
          <w:szCs w:val="21"/>
        </w:rPr>
        <w:t>坚持精准托举。本项目根据青年科技工作者的成长成才需要，为被托举人提供精准的托举服务；主要资助有基础有潜质的基层一线优秀青年科技工作者，已经入选各类国家人才项目的青年科技工作者一般不作为被托举人人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第八条 </w:t>
      </w:r>
      <w:r w:rsidRPr="00D0798A">
        <w:rPr>
          <w:rFonts w:ascii="宋体" w:eastAsia="宋体" w:hAnsi="宋体" w:cs="宋体" w:hint="eastAsia"/>
          <w:color w:val="000000"/>
          <w:kern w:val="0"/>
          <w:szCs w:val="21"/>
        </w:rPr>
        <w:t>坚持多样性发展。本项目鼓励全国学会针对不同学科领域的人才特点，设计特色鲜明、形式多样的青年科技人才选拔培养方案，为国家科技创新人才培养探索经验模式。</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第三章 职责与分工</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第九条 </w:t>
      </w:r>
      <w:r w:rsidRPr="00D0798A">
        <w:rPr>
          <w:rFonts w:ascii="宋体" w:eastAsia="宋体" w:hAnsi="宋体" w:cs="宋体" w:hint="eastAsia"/>
          <w:color w:val="000000"/>
          <w:kern w:val="0"/>
          <w:szCs w:val="21"/>
        </w:rPr>
        <w:t>中国科协相关部门负责项目的总体策划、统筹协调、组织实施、监督考核等工作；获批准立项的全国学会作为项目实施单位负责项目具体实施工作。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第十条 </w:t>
      </w:r>
      <w:r w:rsidRPr="00D0798A">
        <w:rPr>
          <w:rFonts w:ascii="宋体" w:eastAsia="宋体" w:hAnsi="宋体" w:cs="宋体" w:hint="eastAsia"/>
          <w:color w:val="000000"/>
          <w:kern w:val="0"/>
          <w:szCs w:val="21"/>
        </w:rPr>
        <w:t>项目实施单位主要任务：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（一）指导帮助被托举人制定培养计划；</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（二）为被托举人搭建培养平台；</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（三）保障项目按计划实施，并做好项目的总结工作；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（四）接受中国科协的监督，并按要求提供项目相关材料。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全国学会联合承担项目的，由牵头学会负责项目的实施工作。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第十一条 </w:t>
      </w:r>
      <w:r w:rsidRPr="00D0798A">
        <w:rPr>
          <w:rFonts w:ascii="宋体" w:eastAsia="宋体" w:hAnsi="宋体" w:cs="宋体" w:hint="eastAsia"/>
          <w:color w:val="000000"/>
          <w:kern w:val="0"/>
          <w:szCs w:val="21"/>
        </w:rPr>
        <w:t>被托举人的主要任务：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（一）制定个人成长发展规划及经费使用计划；</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（二）积极主动落实培养计划；</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（三）及时反馈个人成长情况；</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（四）按要求完成中国科协和项目实施单位布置的有关工作。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第四章 申报与立项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第十二条</w:t>
      </w:r>
      <w:r w:rsidRPr="00D0798A">
        <w:rPr>
          <w:rFonts w:ascii="宋体" w:eastAsia="宋体" w:hAnsi="宋体" w:cs="宋体" w:hint="eastAsia"/>
          <w:color w:val="000000"/>
          <w:kern w:val="0"/>
          <w:szCs w:val="21"/>
        </w:rPr>
        <w:t xml:space="preserve">　中国科协每年上半年启动申报工作。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第十三条 </w:t>
      </w:r>
      <w:r w:rsidRPr="00D0798A">
        <w:rPr>
          <w:rFonts w:ascii="宋体" w:eastAsia="宋体" w:hAnsi="宋体" w:cs="宋体" w:hint="eastAsia"/>
          <w:color w:val="000000"/>
          <w:kern w:val="0"/>
          <w:szCs w:val="21"/>
        </w:rPr>
        <w:t>全国学会自愿申报，存在内部治理不规范、履职不力、组织涣散等情况的无申报资格。</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第十四条 </w:t>
      </w:r>
      <w:r w:rsidRPr="00D0798A">
        <w:rPr>
          <w:rFonts w:ascii="宋体" w:eastAsia="宋体" w:hAnsi="宋体" w:cs="宋体" w:hint="eastAsia"/>
          <w:color w:val="000000"/>
          <w:kern w:val="0"/>
          <w:szCs w:val="21"/>
        </w:rPr>
        <w:t>中国科协设立评审工作领导小组，组建评审专家委员会，组织项目评审工作，确定项目实施单位。</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第十五条 </w:t>
      </w:r>
      <w:r w:rsidRPr="00D0798A">
        <w:rPr>
          <w:rFonts w:ascii="宋体" w:eastAsia="宋体" w:hAnsi="宋体" w:cs="宋体" w:hint="eastAsia"/>
          <w:color w:val="000000"/>
          <w:kern w:val="0"/>
          <w:szCs w:val="21"/>
        </w:rPr>
        <w:t>项目实施单位以签署年度项目合同书方式明确工作任务。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lastRenderedPageBreak/>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第五章 实施与监管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第十六条 </w:t>
      </w:r>
      <w:r w:rsidRPr="00D0798A">
        <w:rPr>
          <w:rFonts w:ascii="宋体" w:eastAsia="宋体" w:hAnsi="宋体" w:cs="宋体" w:hint="eastAsia"/>
          <w:color w:val="000000"/>
          <w:kern w:val="0"/>
          <w:szCs w:val="21"/>
        </w:rPr>
        <w:t>项目实施单位按照事先宣传发动、多渠道推荐、同行专家评议的程序和要求产生被托举人人选，面向社会公示无异议后报中国科协。女性或医学领域的被托举人年龄可适当放宽1-2岁，需报中国科协批准。</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第十七条 </w:t>
      </w:r>
      <w:r w:rsidRPr="00D0798A">
        <w:rPr>
          <w:rFonts w:ascii="宋体" w:eastAsia="宋体" w:hAnsi="宋体" w:cs="宋体" w:hint="eastAsia"/>
          <w:color w:val="000000"/>
          <w:kern w:val="0"/>
          <w:szCs w:val="21"/>
        </w:rPr>
        <w:t>中国科协对被托举人人选进行审核、公示，无异议后确定被托举人名单。</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第十八条</w:t>
      </w:r>
      <w:r w:rsidRPr="00D0798A">
        <w:rPr>
          <w:rFonts w:ascii="宋体" w:eastAsia="宋体" w:hAnsi="宋体" w:cs="宋体" w:hint="eastAsia"/>
          <w:color w:val="000000"/>
          <w:kern w:val="0"/>
          <w:szCs w:val="21"/>
        </w:rPr>
        <w:t xml:space="preserve">　中国科协对项目实施情况进行年度检查评估，及时总结工作经验和成效，发现和解决问题，指导工作正常有序开展。</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第十九条 </w:t>
      </w:r>
      <w:r w:rsidRPr="00D0798A">
        <w:rPr>
          <w:rFonts w:ascii="宋体" w:eastAsia="宋体" w:hAnsi="宋体" w:cs="宋体" w:hint="eastAsia"/>
          <w:color w:val="000000"/>
          <w:kern w:val="0"/>
          <w:szCs w:val="21"/>
        </w:rPr>
        <w:t>中国科协对项目实施进程进行监督检查，对被托举人学术行为轨迹进行跟踪评估。</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第二十条 </w:t>
      </w:r>
      <w:r w:rsidRPr="00D0798A">
        <w:rPr>
          <w:rFonts w:ascii="宋体" w:eastAsia="宋体" w:hAnsi="宋体" w:cs="宋体" w:hint="eastAsia"/>
          <w:color w:val="000000"/>
          <w:kern w:val="0"/>
          <w:szCs w:val="21"/>
        </w:rPr>
        <w:t>项目实施单位应明确责任分工，完善工作机制，加强工作协调，为项目完成提供必备条件，确保项目顺利实施。</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第二十一条 </w:t>
      </w:r>
      <w:r w:rsidRPr="00D0798A">
        <w:rPr>
          <w:rFonts w:ascii="宋体" w:eastAsia="宋体" w:hAnsi="宋体" w:cs="宋体" w:hint="eastAsia"/>
          <w:color w:val="000000"/>
          <w:kern w:val="0"/>
          <w:szCs w:val="21"/>
        </w:rPr>
        <w:t>项目实施单位如对实施计划进行重大调整，须书面报告中国科协批准。</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第六章 经 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第二十二条 </w:t>
      </w:r>
      <w:r w:rsidRPr="00D0798A">
        <w:rPr>
          <w:rFonts w:ascii="宋体" w:eastAsia="宋体" w:hAnsi="宋体" w:cs="宋体" w:hint="eastAsia"/>
          <w:color w:val="000000"/>
          <w:kern w:val="0"/>
          <w:szCs w:val="21"/>
        </w:rPr>
        <w:t>项目经费来源包括中央财政拨款和社会募集。鼓励全国学会多渠道募集项目经费。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第二十三条 </w:t>
      </w:r>
      <w:r w:rsidRPr="00D0798A">
        <w:rPr>
          <w:rFonts w:ascii="宋体" w:eastAsia="宋体" w:hAnsi="宋体" w:cs="宋体" w:hint="eastAsia"/>
          <w:color w:val="000000"/>
          <w:kern w:val="0"/>
          <w:szCs w:val="21"/>
        </w:rPr>
        <w:t>项目经费分年度划拨，资助标准由中国科协根据实际情况制定。</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第二十四条</w:t>
      </w:r>
      <w:r w:rsidRPr="00D0798A">
        <w:rPr>
          <w:rFonts w:ascii="宋体" w:eastAsia="宋体" w:hAnsi="宋体" w:cs="宋体" w:hint="eastAsia"/>
          <w:color w:val="000000"/>
          <w:kern w:val="0"/>
          <w:szCs w:val="21"/>
        </w:rPr>
        <w:t xml:space="preserve">　项目经费用于被托举人学术成长过程中所发生的各项直接支出，不得被项目实施单位截留或挪用，不得用于项目实施单位的基本建设、对外投资、罚款、捐赠、工作人员工资及福利等。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第二十五条 </w:t>
      </w:r>
      <w:r w:rsidRPr="00D0798A">
        <w:rPr>
          <w:rFonts w:ascii="宋体" w:eastAsia="宋体" w:hAnsi="宋体" w:cs="宋体" w:hint="eastAsia"/>
          <w:color w:val="000000"/>
          <w:kern w:val="0"/>
          <w:szCs w:val="21"/>
        </w:rPr>
        <w:t>项目实施单位须按中央《关于深化人才发展体制机制改革的意见》和本办法制定经费使用管理办法，按照项目合同书约定完成经费执行。</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第二十六条</w:t>
      </w:r>
      <w:r w:rsidRPr="00D0798A">
        <w:rPr>
          <w:rFonts w:ascii="宋体" w:eastAsia="宋体" w:hAnsi="宋体" w:cs="宋体" w:hint="eastAsia"/>
          <w:color w:val="000000"/>
          <w:kern w:val="0"/>
          <w:szCs w:val="21"/>
        </w:rPr>
        <w:t xml:space="preserve">　被托举人对项目经费有自主支配权，须结合个人培养计划合理安排经费使用。</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第二十七条</w:t>
      </w:r>
      <w:r w:rsidRPr="00D0798A">
        <w:rPr>
          <w:rFonts w:ascii="宋体" w:eastAsia="宋体" w:hAnsi="宋体" w:cs="宋体" w:hint="eastAsia"/>
          <w:color w:val="000000"/>
          <w:kern w:val="0"/>
          <w:szCs w:val="21"/>
        </w:rPr>
        <w:t xml:space="preserve">　中国科协对项目经费使用情况进行管理监督。</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第七章 结项与验收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第二十八条 </w:t>
      </w:r>
      <w:r w:rsidRPr="00D0798A">
        <w:rPr>
          <w:rFonts w:ascii="宋体" w:eastAsia="宋体" w:hAnsi="宋体" w:cs="宋体" w:hint="eastAsia"/>
          <w:color w:val="000000"/>
          <w:kern w:val="0"/>
          <w:szCs w:val="21"/>
        </w:rPr>
        <w:t>项目实施单位在每期项目完成时须提交结项报告。结项报告包含三年工作总体情况、经费使用情况、项目绩效以及被托举人成长情况评估等内容。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第二十九条 </w:t>
      </w:r>
      <w:r w:rsidRPr="00D0798A">
        <w:rPr>
          <w:rFonts w:ascii="宋体" w:eastAsia="宋体" w:hAnsi="宋体" w:cs="宋体" w:hint="eastAsia"/>
          <w:color w:val="000000"/>
          <w:kern w:val="0"/>
          <w:szCs w:val="21"/>
        </w:rPr>
        <w:t>中国科协依据项目实施单位提交的结项报告，对项目实施情况进行审计、评估和验收，对通过验收的予以结项。中国科协负责结项报告的后续使用。</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lastRenderedPageBreak/>
        <w:t>第三十条 </w:t>
      </w:r>
      <w:r w:rsidRPr="00D0798A">
        <w:rPr>
          <w:rFonts w:ascii="宋体" w:eastAsia="宋体" w:hAnsi="宋体" w:cs="宋体" w:hint="eastAsia"/>
          <w:color w:val="000000"/>
          <w:kern w:val="0"/>
          <w:szCs w:val="21"/>
        </w:rPr>
        <w:t>中国科协将依照《中国科协项目管理办法（试行）》，对存在弄虚作假、虚报业绩等违规行为的项目实施单位进行通报，并责令退回项目经费。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第八章 附 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第三十一条 </w:t>
      </w:r>
      <w:r w:rsidRPr="00D0798A">
        <w:rPr>
          <w:rFonts w:ascii="宋体" w:eastAsia="宋体" w:hAnsi="宋体" w:cs="宋体" w:hint="eastAsia"/>
          <w:color w:val="000000"/>
          <w:kern w:val="0"/>
          <w:szCs w:val="21"/>
        </w:rPr>
        <w:t>本办法由中国科协学会学术部负责解释和修订。</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第三十二条 </w:t>
      </w:r>
      <w:r w:rsidRPr="00D0798A">
        <w:rPr>
          <w:rFonts w:ascii="宋体" w:eastAsia="宋体" w:hAnsi="宋体" w:cs="宋体" w:hint="eastAsia"/>
          <w:color w:val="000000"/>
          <w:kern w:val="0"/>
          <w:szCs w:val="21"/>
        </w:rPr>
        <w:t>本办法自发布之日起施行,《“青年人才托举工程”项目实施方案》《青年人才托举工程项目管理办法（试行）》同时废止。</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中国科协青年人才托举工程实施细则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为做好中国科协青年人才托举工程实施工作，根据《中国科协青年人才托举工程管理办法》的有关规定，制定本细则。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第一章 项目申报</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第一条 </w:t>
      </w:r>
      <w:r w:rsidRPr="00D0798A">
        <w:rPr>
          <w:rFonts w:ascii="宋体" w:eastAsia="宋体" w:hAnsi="宋体" w:cs="宋体" w:hint="eastAsia"/>
          <w:color w:val="000000"/>
          <w:kern w:val="0"/>
          <w:szCs w:val="21"/>
        </w:rPr>
        <w:t>中国科协每年上半年发布项目申报通知，明确申报办法和条件，启动申报工作。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第二条 </w:t>
      </w:r>
      <w:r w:rsidRPr="00D0798A">
        <w:rPr>
          <w:rFonts w:ascii="宋体" w:eastAsia="宋体" w:hAnsi="宋体" w:cs="宋体" w:hint="eastAsia"/>
          <w:color w:val="000000"/>
          <w:kern w:val="0"/>
          <w:szCs w:val="21"/>
        </w:rPr>
        <w:t>中国科协所属全国学会、协会、研究会（含学会联合体，以下简称全国学会)自愿申报，按要求填写并提交项目申报书。</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第三条 </w:t>
      </w:r>
      <w:r w:rsidRPr="00D0798A">
        <w:rPr>
          <w:rFonts w:ascii="宋体" w:eastAsia="宋体" w:hAnsi="宋体" w:cs="宋体" w:hint="eastAsia"/>
          <w:color w:val="000000"/>
          <w:kern w:val="0"/>
          <w:szCs w:val="21"/>
        </w:rPr>
        <w:t>本项目每期资助总人数为300-400名，其中中国科协直接资助200名，全国学会通过自筹资金资助100-200名。</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第四条 </w:t>
      </w:r>
      <w:r w:rsidRPr="00D0798A">
        <w:rPr>
          <w:rFonts w:ascii="宋体" w:eastAsia="宋体" w:hAnsi="宋体" w:cs="宋体" w:hint="eastAsia"/>
          <w:color w:val="000000"/>
          <w:kern w:val="0"/>
          <w:szCs w:val="21"/>
        </w:rPr>
        <w:t>项目申报单位应具备以下条件：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有工作方案。工作方案包括遴选方案和为期3年的被托举人培养方案。遴选方案包括人选举荐方式、评审专家产生办法、评审办法、公示办法等。被托举人培养方案包括培养工作组织机构、培养目标、培养工作计划、经费使用计划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有托举团队。托举团队包括专家团队和服务支撑人员。专家团队由相同专业领域内的学术权威专家组成，对被托举人的学术成长与发展路径进行指导。服务支撑人员由项目实施单位确定，至少一名专职或若干名兼职人员，负责协助落实被托举人的培养方案及相关服务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（三）有支撑平台。平台包括学术交流平台、科技创新平台、国际合作平台、职业发展平台和跟踪服务平台，应符合青年科技人才成长成才需求。</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四）有工作基础。项目申报单位须具备支持青年科技人才发展的学科优势、专家优势、资源优势和组织优势，在人才举荐、培养、评价以及经费管理使用等方面应具有良好的工作基础和组织实施能力，具有充足的青年人才储备队伍。</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（五）有经费保障。项目申报单位须为本项目配套相应的工作经费，确保项目顺利实施。</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lastRenderedPageBreak/>
        <w:t>第五条 </w:t>
      </w:r>
      <w:r w:rsidRPr="00D0798A">
        <w:rPr>
          <w:rFonts w:ascii="宋体" w:eastAsia="宋体" w:hAnsi="宋体" w:cs="宋体" w:hint="eastAsia"/>
          <w:color w:val="000000"/>
          <w:kern w:val="0"/>
          <w:szCs w:val="21"/>
        </w:rPr>
        <w:t>有以下情况的全国学会，无申报资格：</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（一）年检结论最近一次为“不合格”或最近两年连续为“基本合格”的全国学会；</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（二）被中国科协通报批评，或在警告、限期整改、撤销团体会员资格等处罚期内的全国学会；</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（三）前期项目执行过程中存在不规范行为，负面影响较大。</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第六条 </w:t>
      </w:r>
      <w:r w:rsidRPr="00D0798A">
        <w:rPr>
          <w:rFonts w:ascii="宋体" w:eastAsia="宋体" w:hAnsi="宋体" w:cs="宋体" w:hint="eastAsia"/>
          <w:color w:val="000000"/>
          <w:kern w:val="0"/>
          <w:szCs w:val="21"/>
        </w:rPr>
        <w:t>中国科协将形式审查合格的申报材料（涉及个人敏感信息的内容除外）在中国科协官方网站、官方微信平台公示5个工作日。公示无异议的申报单位即获得参加评审答辩资格。</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第二章 项目评审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第七条 </w:t>
      </w:r>
      <w:r w:rsidRPr="00D0798A">
        <w:rPr>
          <w:rFonts w:ascii="宋体" w:eastAsia="宋体" w:hAnsi="宋体" w:cs="宋体" w:hint="eastAsia"/>
          <w:color w:val="000000"/>
          <w:kern w:val="0"/>
          <w:szCs w:val="21"/>
        </w:rPr>
        <w:t>中国科协制定评审指标、评审办法，邀请评审专家，按照学科门类分组，召开评审会议。</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第八条 </w:t>
      </w:r>
      <w:r w:rsidRPr="00D0798A">
        <w:rPr>
          <w:rFonts w:ascii="宋体" w:eastAsia="宋体" w:hAnsi="宋体" w:cs="宋体" w:hint="eastAsia"/>
          <w:color w:val="000000"/>
          <w:kern w:val="0"/>
          <w:szCs w:val="21"/>
        </w:rPr>
        <w:t>评审会采取现场答辩、专家评议和无记名投票的方式。</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第九条</w:t>
      </w:r>
      <w:r w:rsidRPr="00D0798A">
        <w:rPr>
          <w:rFonts w:ascii="宋体" w:eastAsia="宋体" w:hAnsi="宋体" w:cs="宋体" w:hint="eastAsia"/>
          <w:color w:val="000000"/>
          <w:kern w:val="0"/>
          <w:szCs w:val="21"/>
        </w:rPr>
        <w:t xml:space="preserve">　评审主要内容包括：</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（一）学科优势。项目申报单位所在学科领域应是面向世界科技前沿、面向经济主战场、面向国家重大需求的科技创新主攻领域。</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（二）资源优势。项目申报单位应具备支持青年科技人才发展的综合实力，具备充足的青年人才储备，具备行之有效的“托举”工作机制，具备愿意投身青年科技人才“托举”工作的稳定专家队伍。</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（三）托举方案。项目申报单位托举方案的工作思路、发展重点、培养目标、组织保障、进度安排、资金使用等内容应清晰明确、科学合理、切实可行，培养路径、举措符合青年科技人才成长规律。</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（四）工作目标。项目申报单位工作目标清晰明确，可考核、可问责，能够准确反映青年科技人才借助本项目取得的可喜变化和跨越提升。</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（五）资金募集。项目申报单位申请通过募集社会资金开展青年人才培养工作的，须提供完成社会资金募集的证明材料。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第十条 </w:t>
      </w:r>
      <w:r w:rsidRPr="00D0798A">
        <w:rPr>
          <w:rFonts w:ascii="宋体" w:eastAsia="宋体" w:hAnsi="宋体" w:cs="宋体" w:hint="eastAsia"/>
          <w:color w:val="000000"/>
          <w:kern w:val="0"/>
          <w:szCs w:val="21"/>
        </w:rPr>
        <w:t>中国科协按照申报单位学科类别进行分组评审，每组评审专家不少于11人，均为不同专业领域中熟悉行业发展、关心青年人才成长的知名专家。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第十一条</w:t>
      </w:r>
      <w:r w:rsidRPr="00D0798A">
        <w:rPr>
          <w:rFonts w:ascii="宋体" w:eastAsia="宋体" w:hAnsi="宋体" w:cs="宋体" w:hint="eastAsia"/>
          <w:color w:val="000000"/>
          <w:kern w:val="0"/>
          <w:szCs w:val="21"/>
        </w:rPr>
        <w:t xml:space="preserve">　申报单位须获得半数以上专家投票方可参与立项，由专家现场评审确定立项推荐意见。</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第十二条 </w:t>
      </w:r>
      <w:r w:rsidRPr="00D0798A">
        <w:rPr>
          <w:rFonts w:ascii="宋体" w:eastAsia="宋体" w:hAnsi="宋体" w:cs="宋体" w:hint="eastAsia"/>
          <w:color w:val="000000"/>
          <w:kern w:val="0"/>
          <w:szCs w:val="21"/>
        </w:rPr>
        <w:t>中国科协评审工作领导小组依据专家确定的立项推荐意见，按资助类别提出项目实施单位名单及资助名额方案，经中国科协书记处会审议通过后最终确认。</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第十三条 </w:t>
      </w:r>
      <w:r w:rsidRPr="00D0798A">
        <w:rPr>
          <w:rFonts w:ascii="宋体" w:eastAsia="宋体" w:hAnsi="宋体" w:cs="宋体" w:hint="eastAsia"/>
          <w:color w:val="000000"/>
          <w:kern w:val="0"/>
          <w:szCs w:val="21"/>
        </w:rPr>
        <w:t>项目实施单位名单及资助名额分配将在中国科协官方网站、官方微信平台公示5个工作日，对公示无异议的申报单位予以正式立项。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lastRenderedPageBreak/>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第十四条 </w:t>
      </w:r>
      <w:r w:rsidRPr="00D0798A">
        <w:rPr>
          <w:rFonts w:ascii="宋体" w:eastAsia="宋体" w:hAnsi="宋体" w:cs="宋体" w:hint="eastAsia"/>
          <w:color w:val="000000"/>
          <w:kern w:val="0"/>
          <w:szCs w:val="21"/>
        </w:rPr>
        <w:t>项目实施单位正式立项后，须根据项目计划签署年度《中国科学技术协会项目合同书》（以下简称《项目合同书》），《项目合同书》将作为项目管理和项目总结验收的主要依据。</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第三章 被托举人遴选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第十五条 </w:t>
      </w:r>
      <w:r w:rsidRPr="00D0798A">
        <w:rPr>
          <w:rFonts w:ascii="宋体" w:eastAsia="宋体" w:hAnsi="宋体" w:cs="宋体" w:hint="eastAsia"/>
          <w:color w:val="000000"/>
          <w:kern w:val="0"/>
          <w:szCs w:val="21"/>
        </w:rPr>
        <w:t>被托举人的遴选条件：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（一）32岁以下（按申报年6月30日实足年龄计算）；</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（二）在中华人民共和国境内工作的中国籍公民；</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（三）自然科学类、工程与技术科学类、农业科学类、医学科学类的基层一线科技工作者；</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（四）具有创新、求实、协作、奉献的科学精神和优秀的学风道德；</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（五）具有坚实的理论基础、较强的创新能力、良好的科研潜质；</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（六）未曾入选本项目或其他国家级人才计划；</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（七）女性或医学领域的被托举人年龄可适当放宽1-2岁，须报经中国科协评审领导小组同意。</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第十六条 </w:t>
      </w:r>
      <w:r w:rsidRPr="00D0798A">
        <w:rPr>
          <w:rFonts w:ascii="宋体" w:eastAsia="宋体" w:hAnsi="宋体" w:cs="宋体" w:hint="eastAsia"/>
          <w:color w:val="000000"/>
          <w:kern w:val="0"/>
          <w:szCs w:val="21"/>
        </w:rPr>
        <w:t>项目实施单位应成立遴选工作领导小组和同行专家评议工作组，组织开展被托举人遴选工作。遴选工作领导小组人数不少于5人，组长应由全国学会主要负责人担任。同行专家评议工作组人数不少于9人，均应为学科领域内权威专家，应有一定数量的院士和国家级人才计划入选者。</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第十七条</w:t>
      </w:r>
      <w:r w:rsidRPr="00D0798A">
        <w:rPr>
          <w:rFonts w:ascii="宋体" w:eastAsia="宋体" w:hAnsi="宋体" w:cs="宋体" w:hint="eastAsia"/>
          <w:color w:val="000000"/>
          <w:kern w:val="0"/>
          <w:szCs w:val="21"/>
        </w:rPr>
        <w:t xml:space="preserve">　项目实施单位应公开发布正式遴选通知，利用本单位官方网站、微信公众号等信息平台进行广泛宣传发动，通过同行专家实名推荐、分支机构推荐、青年科技工作者自荐等多种途径开展人选报名工作。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第十八条 </w:t>
      </w:r>
      <w:r w:rsidRPr="00D0798A">
        <w:rPr>
          <w:rFonts w:ascii="宋体" w:eastAsia="宋体" w:hAnsi="宋体" w:cs="宋体" w:hint="eastAsia"/>
          <w:color w:val="000000"/>
          <w:kern w:val="0"/>
          <w:szCs w:val="21"/>
        </w:rPr>
        <w:t>项目实施单位依据遴选条件对报名人选进行资格审查，审查合格的报名人选即获得同行专家遴选评议资格。</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第十九条 </w:t>
      </w:r>
      <w:r w:rsidRPr="00D0798A">
        <w:rPr>
          <w:rFonts w:ascii="宋体" w:eastAsia="宋体" w:hAnsi="宋体" w:cs="宋体" w:hint="eastAsia"/>
          <w:color w:val="000000"/>
          <w:kern w:val="0"/>
          <w:szCs w:val="21"/>
        </w:rPr>
        <w:t>项目实施单位应认真周密制定遴选办法和遴选程序，在遴选评议会议召开前正式对外公布。</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第二十条 </w:t>
      </w:r>
      <w:r w:rsidRPr="00D0798A">
        <w:rPr>
          <w:rFonts w:ascii="宋体" w:eastAsia="宋体" w:hAnsi="宋体" w:cs="宋体" w:hint="eastAsia"/>
          <w:color w:val="000000"/>
          <w:kern w:val="0"/>
          <w:szCs w:val="21"/>
        </w:rPr>
        <w:t>项目实施单位应严格按照遴选办法和遴选程序，精心组织召开遴选评议会议，通过专家现场投票方式确定人选的推荐次序，并根据可资助名额确定被托举人推荐人选。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第二十一条 </w:t>
      </w:r>
      <w:r w:rsidRPr="00D0798A">
        <w:rPr>
          <w:rFonts w:ascii="宋体" w:eastAsia="宋体" w:hAnsi="宋体" w:cs="宋体" w:hint="eastAsia"/>
          <w:color w:val="000000"/>
          <w:kern w:val="0"/>
          <w:szCs w:val="21"/>
        </w:rPr>
        <w:t>每位被托举人推荐人选应由不少于3名同行学术权威专家进行评议并具名同意推荐，其中至少2位同行专家与被托举人具有相同研究领域，至少1名专家承担指导、托举责任。</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第二十二条 </w:t>
      </w:r>
      <w:r w:rsidRPr="00D0798A">
        <w:rPr>
          <w:rFonts w:ascii="宋体" w:eastAsia="宋体" w:hAnsi="宋体" w:cs="宋体" w:hint="eastAsia"/>
          <w:color w:val="000000"/>
          <w:kern w:val="0"/>
          <w:szCs w:val="21"/>
        </w:rPr>
        <w:t>项目实施单位相关工作人员和遴选评议专家应严格遵守保密制度，不得在评议会议之前透漏评议专家名单，不得对外透漏评议内容，不得对外透漏评议结果。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lastRenderedPageBreak/>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第二十三条 </w:t>
      </w:r>
      <w:r w:rsidRPr="00D0798A">
        <w:rPr>
          <w:rFonts w:ascii="宋体" w:eastAsia="宋体" w:hAnsi="宋体" w:cs="宋体" w:hint="eastAsia"/>
          <w:color w:val="000000"/>
          <w:kern w:val="0"/>
          <w:szCs w:val="21"/>
        </w:rPr>
        <w:t>遴选评议专家应严格执行回避制度。被评议人选的直系亲属、主要旁系亲属、同一课题组成员在评议时须暂时离席回避。</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第二十四条 </w:t>
      </w:r>
      <w:r w:rsidRPr="00D0798A">
        <w:rPr>
          <w:rFonts w:ascii="宋体" w:eastAsia="宋体" w:hAnsi="宋体" w:cs="宋体" w:hint="eastAsia"/>
          <w:color w:val="000000"/>
          <w:kern w:val="0"/>
          <w:szCs w:val="21"/>
        </w:rPr>
        <w:t>项目实施单位应将被托举人推荐人选有关信息（包括人选姓名、年龄、专业、工作单位、对应的推荐专家和托举导师），参与遴选评议的专家信息（包括姓名、专业、工作单位）在本单位官方网站、官方微信平台面向社会公示。无异议后，报中国科协审核确认。</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第二十五条 </w:t>
      </w:r>
      <w:r w:rsidRPr="00D0798A">
        <w:rPr>
          <w:rFonts w:ascii="宋体" w:eastAsia="宋体" w:hAnsi="宋体" w:cs="宋体" w:hint="eastAsia"/>
          <w:color w:val="000000"/>
          <w:kern w:val="0"/>
          <w:szCs w:val="21"/>
        </w:rPr>
        <w:t>中国科协按照遴选条件对项目实施单位上报的被托举人推荐人选进行审核，对不符合条件的被托举人推荐人选进行清退，并直接取消项目实施单位的相应名额。</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第二十六条 </w:t>
      </w:r>
      <w:r w:rsidRPr="00D0798A">
        <w:rPr>
          <w:rFonts w:ascii="宋体" w:eastAsia="宋体" w:hAnsi="宋体" w:cs="宋体" w:hint="eastAsia"/>
          <w:color w:val="000000"/>
          <w:kern w:val="0"/>
          <w:szCs w:val="21"/>
        </w:rPr>
        <w:t>中国科协将审核确认后的被托举人推荐人选在中国科协官方网站、官方微信平台对外公示5个工作日，公示无异议后确定为被托举人，颁发入选证书。</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第四章 经费监管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第二十七条 </w:t>
      </w:r>
      <w:r w:rsidRPr="00D0798A">
        <w:rPr>
          <w:rFonts w:ascii="宋体" w:eastAsia="宋体" w:hAnsi="宋体" w:cs="宋体" w:hint="eastAsia"/>
          <w:color w:val="000000"/>
          <w:kern w:val="0"/>
          <w:szCs w:val="21"/>
        </w:rPr>
        <w:t>经费资助标准由中国科协在每期项目申报通知中列明，每期稳定支持三年。</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第二十八条 </w:t>
      </w:r>
      <w:r w:rsidRPr="00D0798A">
        <w:rPr>
          <w:rFonts w:ascii="宋体" w:eastAsia="宋体" w:hAnsi="宋体" w:cs="宋体" w:hint="eastAsia"/>
          <w:color w:val="000000"/>
          <w:kern w:val="0"/>
          <w:szCs w:val="21"/>
        </w:rPr>
        <w:t>被托举人对项目经费有自主支配权，须结合个人培养计划合理安排经费使用。由社会募集资金资助的，被托举人可根据需要一次提出三年经费的执行计划，经项目实施单位书面报告中国科协批准后实施。</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第二十九条</w:t>
      </w:r>
      <w:r w:rsidRPr="00D0798A">
        <w:rPr>
          <w:rFonts w:ascii="宋体" w:eastAsia="宋体" w:hAnsi="宋体" w:cs="宋体" w:hint="eastAsia"/>
          <w:color w:val="000000"/>
          <w:kern w:val="0"/>
          <w:szCs w:val="21"/>
        </w:rPr>
        <w:t xml:space="preserve">　鼓励全国学会通过募集社会资金建立青年人才培养专项基金，并制定相关管理办法，为青年人才托举工作提供经费保障。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第三十条 </w:t>
      </w:r>
      <w:r w:rsidRPr="00D0798A">
        <w:rPr>
          <w:rFonts w:ascii="宋体" w:eastAsia="宋体" w:hAnsi="宋体" w:cs="宋体" w:hint="eastAsia"/>
          <w:color w:val="000000"/>
          <w:kern w:val="0"/>
          <w:szCs w:val="21"/>
        </w:rPr>
        <w:t>全国学会募集社会资金工作须在项目申报前完成，并提供有效资金核验证明。</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第三十一条</w:t>
      </w:r>
      <w:r w:rsidRPr="00D0798A">
        <w:rPr>
          <w:rFonts w:ascii="宋体" w:eastAsia="宋体" w:hAnsi="宋体" w:cs="宋体" w:hint="eastAsia"/>
          <w:color w:val="000000"/>
          <w:kern w:val="0"/>
          <w:szCs w:val="21"/>
        </w:rPr>
        <w:t xml:space="preserve">　项目实施单位须按照《中国科协青年人才托举工程管理办法》，结合自身实际，制定本单位经费使用管理办法，按照既定的年度工作任务，帮助和指导被托举人完成经费执行。</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第三十二条</w:t>
      </w:r>
      <w:r w:rsidRPr="00D0798A">
        <w:rPr>
          <w:rFonts w:ascii="宋体" w:eastAsia="宋体" w:hAnsi="宋体" w:cs="宋体" w:hint="eastAsia"/>
          <w:color w:val="000000"/>
          <w:kern w:val="0"/>
          <w:szCs w:val="21"/>
        </w:rPr>
        <w:t xml:space="preserve">　项目实施单位须按年度定时向中国科协汇报资金使用情况。</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第三十三条 </w:t>
      </w:r>
      <w:r w:rsidRPr="00D0798A">
        <w:rPr>
          <w:rFonts w:ascii="宋体" w:eastAsia="宋体" w:hAnsi="宋体" w:cs="宋体" w:hint="eastAsia"/>
          <w:color w:val="000000"/>
          <w:kern w:val="0"/>
          <w:szCs w:val="21"/>
        </w:rPr>
        <w:t>中国科协对资金实际使用的进度、用途、管理等情况进行抽查审计。</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第五章 投诉处理</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第三十四条 </w:t>
      </w:r>
      <w:r w:rsidRPr="00D0798A">
        <w:rPr>
          <w:rFonts w:ascii="宋体" w:eastAsia="宋体" w:hAnsi="宋体" w:cs="宋体" w:hint="eastAsia"/>
          <w:color w:val="000000"/>
          <w:kern w:val="0"/>
          <w:szCs w:val="21"/>
        </w:rPr>
        <w:t>中国科协原则上受理公示期内的书面实名投诉（包括提供投诉人真实身份信息的电子邮件），一般不受理电话、口头、网络、匿名等其他方式投诉。投诉人应提供具体准确的联系方式。</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第三十五条 </w:t>
      </w:r>
      <w:r w:rsidRPr="00D0798A">
        <w:rPr>
          <w:rFonts w:ascii="宋体" w:eastAsia="宋体" w:hAnsi="宋体" w:cs="宋体" w:hint="eastAsia"/>
          <w:color w:val="000000"/>
          <w:kern w:val="0"/>
          <w:szCs w:val="21"/>
        </w:rPr>
        <w:t>中国科协按照严肃、谨慎、客观、公正的原则，认真处理公示期内的投诉。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第三十六条 </w:t>
      </w:r>
      <w:r w:rsidRPr="00D0798A">
        <w:rPr>
          <w:rFonts w:ascii="宋体" w:eastAsia="宋体" w:hAnsi="宋体" w:cs="宋体" w:hint="eastAsia"/>
          <w:color w:val="000000"/>
          <w:kern w:val="0"/>
          <w:szCs w:val="21"/>
        </w:rPr>
        <w:t>中国科协对确实存在问题的项目实施单位和个人按照有关规定及时严肃处理，并向投诉人及时反馈处理结果。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lastRenderedPageBreak/>
        <w:t>第三十七条 </w:t>
      </w:r>
      <w:r w:rsidRPr="00D0798A">
        <w:rPr>
          <w:rFonts w:ascii="宋体" w:eastAsia="宋体" w:hAnsi="宋体" w:cs="宋体" w:hint="eastAsia"/>
          <w:color w:val="000000"/>
          <w:kern w:val="0"/>
          <w:szCs w:val="21"/>
        </w:rPr>
        <w:t>中国科协妥善保存投诉过程中的相关材料，并严格保密。</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第三十八条</w:t>
      </w:r>
      <w:r w:rsidRPr="00D0798A">
        <w:rPr>
          <w:rFonts w:ascii="宋体" w:eastAsia="宋体" w:hAnsi="宋体" w:cs="宋体" w:hint="eastAsia"/>
          <w:color w:val="000000"/>
          <w:kern w:val="0"/>
          <w:szCs w:val="21"/>
        </w:rPr>
        <w:t xml:space="preserve">　项目实施单位可参照上述规定处理公示期内的投诉。</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第六章 项目实施</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第三十九条</w:t>
      </w:r>
      <w:r w:rsidRPr="00D0798A">
        <w:rPr>
          <w:rFonts w:ascii="宋体" w:eastAsia="宋体" w:hAnsi="宋体" w:cs="宋体" w:hint="eastAsia"/>
          <w:color w:val="000000"/>
          <w:kern w:val="0"/>
          <w:szCs w:val="21"/>
        </w:rPr>
        <w:t xml:space="preserve">　项目实施单位应按照《中国科协青年人才托举工程管理办法》有关要求，结合行业发展情况，制定适合本行业青年人才成长的项目管理办法，明确培养目标、制定培养方案，为被托举人提供全方面的扶持培养。</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第四十条 </w:t>
      </w:r>
      <w:r w:rsidRPr="00D0798A">
        <w:rPr>
          <w:rFonts w:ascii="宋体" w:eastAsia="宋体" w:hAnsi="宋体" w:cs="宋体" w:hint="eastAsia"/>
          <w:color w:val="000000"/>
          <w:kern w:val="0"/>
          <w:szCs w:val="21"/>
        </w:rPr>
        <w:t>项目实施单位应根据被托举人需求，协助托举导师开展对被托举人的指导工作，确保托举导师真正发挥出帮扶、培养的作用。</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第四十一条 </w:t>
      </w:r>
      <w:r w:rsidRPr="00D0798A">
        <w:rPr>
          <w:rFonts w:ascii="宋体" w:eastAsia="宋体" w:hAnsi="宋体" w:cs="宋体" w:hint="eastAsia"/>
          <w:color w:val="000000"/>
          <w:kern w:val="0"/>
          <w:szCs w:val="21"/>
        </w:rPr>
        <w:t>项目实施单位应通过组织青年工作委员会活动、青年交流活动等方式，加强与青年科技工作者的联系，并通过定期举办座谈会等形式，直接了解被托举人的意见和诉求。</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第四十二条 </w:t>
      </w:r>
      <w:r w:rsidRPr="00D0798A">
        <w:rPr>
          <w:rFonts w:ascii="宋体" w:eastAsia="宋体" w:hAnsi="宋体" w:cs="宋体" w:hint="eastAsia"/>
          <w:color w:val="000000"/>
          <w:kern w:val="0"/>
          <w:szCs w:val="21"/>
        </w:rPr>
        <w:t>项目实施单位应认真按照培养计划开展托举工作，并按正常流程组织结题验收工作，一般不提前完成或延长项目时间，如需调整实施计划，须书面报告中国科协批准。</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第四十三条 </w:t>
      </w:r>
      <w:r w:rsidRPr="00D0798A">
        <w:rPr>
          <w:rFonts w:ascii="宋体" w:eastAsia="宋体" w:hAnsi="宋体" w:cs="宋体" w:hint="eastAsia"/>
          <w:color w:val="000000"/>
          <w:kern w:val="0"/>
          <w:szCs w:val="21"/>
        </w:rPr>
        <w:t>项目实施单位应与被托举人工作单位建立长效联系机制，实时掌握被托举人的发展情况；托举导师团队及服务支撑人员应切实发挥培养和保障作用，为被托举人成长成才排忧解难。</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第四十四条 </w:t>
      </w:r>
      <w:r w:rsidRPr="00D0798A">
        <w:rPr>
          <w:rFonts w:ascii="宋体" w:eastAsia="宋体" w:hAnsi="宋体" w:cs="宋体" w:hint="eastAsia"/>
          <w:color w:val="000000"/>
          <w:kern w:val="0"/>
          <w:szCs w:val="21"/>
        </w:rPr>
        <w:t>被托举人如在培养周期内入选其他国家级人才计划，可由本人提出终止项目资助。项目实施单位书面报告中国科协批准后，结余资金可用于支持其他被托举人。</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第四十五条 </w:t>
      </w:r>
      <w:r w:rsidRPr="00D0798A">
        <w:rPr>
          <w:rFonts w:ascii="宋体" w:eastAsia="宋体" w:hAnsi="宋体" w:cs="宋体" w:hint="eastAsia"/>
          <w:color w:val="000000"/>
          <w:kern w:val="0"/>
          <w:szCs w:val="21"/>
        </w:rPr>
        <w:t>项目实施单位须以适当方式公开项目实施情况，接受社会监督。</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第四十六条 </w:t>
      </w:r>
      <w:r w:rsidRPr="00D0798A">
        <w:rPr>
          <w:rFonts w:ascii="宋体" w:eastAsia="宋体" w:hAnsi="宋体" w:cs="宋体" w:hint="eastAsia"/>
          <w:color w:val="000000"/>
          <w:kern w:val="0"/>
          <w:szCs w:val="21"/>
        </w:rPr>
        <w:t>中国科协将通过青年科学家论坛等活动，为被托举人搭建跨学科、跨领域的托举平台。</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第四十七条</w:t>
      </w:r>
      <w:r w:rsidRPr="00D0798A">
        <w:rPr>
          <w:rFonts w:ascii="宋体" w:eastAsia="宋体" w:hAnsi="宋体" w:cs="宋体" w:hint="eastAsia"/>
          <w:color w:val="000000"/>
          <w:kern w:val="0"/>
          <w:szCs w:val="21"/>
        </w:rPr>
        <w:t xml:space="preserve">　中国科协建设青年人才托举工程跟踪评价系统，对被托举人成长过程进行跟踪记录，对项目实施单位工作过程进行跟踪指导。项目实施单位应积极配合中国科协做好相关跟踪服务工作。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第七章 结项与验收</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第四十八条</w:t>
      </w:r>
      <w:r w:rsidRPr="00D0798A">
        <w:rPr>
          <w:rFonts w:ascii="宋体" w:eastAsia="宋体" w:hAnsi="宋体" w:cs="宋体" w:hint="eastAsia"/>
          <w:color w:val="000000"/>
          <w:kern w:val="0"/>
          <w:szCs w:val="21"/>
        </w:rPr>
        <w:t xml:space="preserve">　中国科协在项目结束期3个月前发布结项通知，提出结项工作要求，指导项目实施单位开展项目结项工作，启动验收工作。</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第四十九条 </w:t>
      </w:r>
      <w:r w:rsidRPr="00D0798A">
        <w:rPr>
          <w:rFonts w:ascii="宋体" w:eastAsia="宋体" w:hAnsi="宋体" w:cs="宋体" w:hint="eastAsia"/>
          <w:color w:val="000000"/>
          <w:kern w:val="0"/>
          <w:szCs w:val="21"/>
        </w:rPr>
        <w:t>中国科协委托第三方专业机构，从学风道德、学术成果、社会贡献、单位评价、同行评价等方面对被托举人成长情况进行分析评估。</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第五十条 </w:t>
      </w:r>
      <w:r w:rsidRPr="00D0798A">
        <w:rPr>
          <w:rFonts w:ascii="宋体" w:eastAsia="宋体" w:hAnsi="宋体" w:cs="宋体" w:hint="eastAsia"/>
          <w:color w:val="000000"/>
          <w:kern w:val="0"/>
          <w:szCs w:val="21"/>
        </w:rPr>
        <w:t>项目实施单位在每期项目完成后1个月内时须提交结项报告。结项报告包含三年工作总体情况、经费使用情况、项目绩效以及被托举人成长情况评估等内容。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lastRenderedPageBreak/>
        <w:t>第五十一条 </w:t>
      </w:r>
      <w:r w:rsidRPr="00D0798A">
        <w:rPr>
          <w:rFonts w:ascii="宋体" w:eastAsia="宋体" w:hAnsi="宋体" w:cs="宋体" w:hint="eastAsia"/>
          <w:color w:val="000000"/>
          <w:kern w:val="0"/>
          <w:szCs w:val="21"/>
        </w:rPr>
        <w:t>中国科协依据项目实施单位提交的结项报告和第三方评估结果，对项目总体实施情况进行审计、评估和验收，对通过验收的予以结项。</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第五十二条 </w:t>
      </w:r>
      <w:r w:rsidRPr="00D0798A">
        <w:rPr>
          <w:rFonts w:ascii="宋体" w:eastAsia="宋体" w:hAnsi="宋体" w:cs="宋体" w:hint="eastAsia"/>
          <w:color w:val="000000"/>
          <w:kern w:val="0"/>
          <w:szCs w:val="21"/>
        </w:rPr>
        <w:t>中国科协负责结项报告的后续使用。</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第八章  附则</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第五十三条  </w:t>
      </w:r>
      <w:r w:rsidRPr="00D0798A">
        <w:rPr>
          <w:rFonts w:ascii="宋体" w:eastAsia="宋体" w:hAnsi="宋体" w:cs="宋体" w:hint="eastAsia"/>
          <w:color w:val="000000"/>
          <w:kern w:val="0"/>
          <w:szCs w:val="21"/>
        </w:rPr>
        <w:t>本细则由中国科协学会学术部负责解释和修订。</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b/>
          <w:bCs/>
          <w:color w:val="000000"/>
          <w:kern w:val="0"/>
          <w:szCs w:val="21"/>
        </w:rPr>
        <w:t>第五十四条  </w:t>
      </w:r>
      <w:r w:rsidRPr="00D0798A">
        <w:rPr>
          <w:rFonts w:ascii="宋体" w:eastAsia="宋体" w:hAnsi="宋体" w:cs="宋体" w:hint="eastAsia"/>
          <w:color w:val="000000"/>
          <w:kern w:val="0"/>
          <w:szCs w:val="21"/>
        </w:rPr>
        <w:t>本细则自发布之日起施行。</w:t>
      </w:r>
    </w:p>
    <w:p w:rsidR="00D0798A" w:rsidRPr="00D0798A" w:rsidRDefault="00D0798A" w:rsidP="00D0798A">
      <w:pPr>
        <w:widowControl/>
        <w:shd w:val="clear" w:color="auto" w:fill="F8F9F4"/>
        <w:ind w:firstLine="480"/>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D0798A" w:rsidRPr="00D0798A" w:rsidRDefault="00D0798A" w:rsidP="00D0798A">
      <w:pPr>
        <w:widowControl/>
        <w:shd w:val="clear" w:color="auto" w:fill="F8F9F4"/>
        <w:spacing w:before="100" w:beforeAutospacing="1" w:after="100" w:afterAutospacing="1"/>
        <w:jc w:val="left"/>
        <w:rPr>
          <w:rFonts w:ascii="宋体" w:eastAsia="宋体" w:hAnsi="宋体" w:cs="宋体" w:hint="eastAsia"/>
          <w:color w:val="000000"/>
          <w:kern w:val="0"/>
          <w:szCs w:val="21"/>
        </w:rPr>
      </w:pPr>
      <w:r w:rsidRPr="00D0798A">
        <w:rPr>
          <w:rFonts w:ascii="宋体" w:eastAsia="宋体" w:hAnsi="宋体" w:cs="宋体" w:hint="eastAsia"/>
          <w:color w:val="000000"/>
          <w:kern w:val="0"/>
          <w:szCs w:val="21"/>
        </w:rPr>
        <w:t> </w:t>
      </w:r>
    </w:p>
    <w:p w:rsidR="00244CB0" w:rsidRPr="00D0798A" w:rsidRDefault="00244CB0"/>
    <w:sectPr w:rsidR="00244CB0" w:rsidRPr="00D0798A" w:rsidSect="00D079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FB3" w:rsidRDefault="00C12FB3" w:rsidP="00D0798A">
      <w:r>
        <w:separator/>
      </w:r>
    </w:p>
  </w:endnote>
  <w:endnote w:type="continuationSeparator" w:id="0">
    <w:p w:rsidR="00C12FB3" w:rsidRDefault="00C12FB3" w:rsidP="00D0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FB3" w:rsidRDefault="00C12FB3" w:rsidP="00D0798A">
      <w:r>
        <w:separator/>
      </w:r>
    </w:p>
  </w:footnote>
  <w:footnote w:type="continuationSeparator" w:id="0">
    <w:p w:rsidR="00C12FB3" w:rsidRDefault="00C12FB3" w:rsidP="00D0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08"/>
    <w:rsid w:val="00244CB0"/>
    <w:rsid w:val="00C12FB3"/>
    <w:rsid w:val="00D0798A"/>
    <w:rsid w:val="00FC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E2BCB-65BA-442C-BD63-CF4DFF9F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9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98A"/>
    <w:rPr>
      <w:sz w:val="18"/>
      <w:szCs w:val="18"/>
    </w:rPr>
  </w:style>
  <w:style w:type="paragraph" w:styleId="a5">
    <w:name w:val="footer"/>
    <w:basedOn w:val="a"/>
    <w:link w:val="a6"/>
    <w:uiPriority w:val="99"/>
    <w:unhideWhenUsed/>
    <w:rsid w:val="00D0798A"/>
    <w:pPr>
      <w:tabs>
        <w:tab w:val="center" w:pos="4153"/>
        <w:tab w:val="right" w:pos="8306"/>
      </w:tabs>
      <w:snapToGrid w:val="0"/>
      <w:jc w:val="left"/>
    </w:pPr>
    <w:rPr>
      <w:sz w:val="18"/>
      <w:szCs w:val="18"/>
    </w:rPr>
  </w:style>
  <w:style w:type="character" w:customStyle="1" w:styleId="a6">
    <w:name w:val="页脚 字符"/>
    <w:basedOn w:val="a0"/>
    <w:link w:val="a5"/>
    <w:uiPriority w:val="99"/>
    <w:rsid w:val="00D0798A"/>
    <w:rPr>
      <w:sz w:val="18"/>
      <w:szCs w:val="18"/>
    </w:rPr>
  </w:style>
  <w:style w:type="paragraph" w:styleId="a7">
    <w:name w:val="Normal (Web)"/>
    <w:basedOn w:val="a"/>
    <w:uiPriority w:val="99"/>
    <w:semiHidden/>
    <w:unhideWhenUsed/>
    <w:rsid w:val="00D079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07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7143">
      <w:bodyDiv w:val="1"/>
      <w:marLeft w:val="0"/>
      <w:marRight w:val="0"/>
      <w:marTop w:val="0"/>
      <w:marBottom w:val="0"/>
      <w:divBdr>
        <w:top w:val="none" w:sz="0" w:space="0" w:color="auto"/>
        <w:left w:val="none" w:sz="0" w:space="0" w:color="auto"/>
        <w:bottom w:val="none" w:sz="0" w:space="0" w:color="auto"/>
        <w:right w:val="none" w:sz="0" w:space="0" w:color="auto"/>
      </w:divBdr>
      <w:divsChild>
        <w:div w:id="1561598379">
          <w:marLeft w:val="0"/>
          <w:marRight w:val="0"/>
          <w:marTop w:val="0"/>
          <w:marBottom w:val="0"/>
          <w:divBdr>
            <w:top w:val="none" w:sz="0" w:space="0" w:color="auto"/>
            <w:left w:val="none" w:sz="0" w:space="0" w:color="auto"/>
            <w:bottom w:val="none" w:sz="0" w:space="0" w:color="auto"/>
            <w:right w:val="none" w:sz="0" w:space="0" w:color="auto"/>
          </w:divBdr>
        </w:div>
        <w:div w:id="1250505852">
          <w:marLeft w:val="0"/>
          <w:marRight w:val="0"/>
          <w:marTop w:val="0"/>
          <w:marBottom w:val="0"/>
          <w:divBdr>
            <w:top w:val="none" w:sz="0" w:space="0" w:color="auto"/>
            <w:left w:val="none" w:sz="0" w:space="0" w:color="auto"/>
            <w:bottom w:val="none" w:sz="0" w:space="0" w:color="auto"/>
            <w:right w:val="none" w:sz="0" w:space="0" w:color="auto"/>
          </w:divBdr>
        </w:div>
        <w:div w:id="388456860">
          <w:marLeft w:val="0"/>
          <w:marRight w:val="0"/>
          <w:marTop w:val="0"/>
          <w:marBottom w:val="0"/>
          <w:divBdr>
            <w:top w:val="none" w:sz="0" w:space="0" w:color="auto"/>
            <w:left w:val="none" w:sz="0" w:space="0" w:color="auto"/>
            <w:bottom w:val="none" w:sz="0" w:space="0" w:color="auto"/>
            <w:right w:val="none" w:sz="0" w:space="0" w:color="auto"/>
          </w:divBdr>
        </w:div>
        <w:div w:id="1442065563">
          <w:marLeft w:val="0"/>
          <w:marRight w:val="0"/>
          <w:marTop w:val="0"/>
          <w:marBottom w:val="0"/>
          <w:divBdr>
            <w:top w:val="none" w:sz="0" w:space="0" w:color="auto"/>
            <w:left w:val="none" w:sz="0" w:space="0" w:color="auto"/>
            <w:bottom w:val="none" w:sz="0" w:space="0" w:color="auto"/>
            <w:right w:val="none" w:sz="0" w:space="0" w:color="auto"/>
          </w:divBdr>
        </w:div>
        <w:div w:id="1399746165">
          <w:marLeft w:val="0"/>
          <w:marRight w:val="0"/>
          <w:marTop w:val="0"/>
          <w:marBottom w:val="0"/>
          <w:divBdr>
            <w:top w:val="none" w:sz="0" w:space="0" w:color="auto"/>
            <w:left w:val="none" w:sz="0" w:space="0" w:color="auto"/>
            <w:bottom w:val="none" w:sz="0" w:space="0" w:color="auto"/>
            <w:right w:val="none" w:sz="0" w:space="0" w:color="auto"/>
          </w:divBdr>
        </w:div>
        <w:div w:id="368071705">
          <w:marLeft w:val="0"/>
          <w:marRight w:val="0"/>
          <w:marTop w:val="0"/>
          <w:marBottom w:val="0"/>
          <w:divBdr>
            <w:top w:val="none" w:sz="0" w:space="0" w:color="auto"/>
            <w:left w:val="none" w:sz="0" w:space="0" w:color="auto"/>
            <w:bottom w:val="none" w:sz="0" w:space="0" w:color="auto"/>
            <w:right w:val="none" w:sz="0" w:space="0" w:color="auto"/>
          </w:divBdr>
        </w:div>
        <w:div w:id="1840806465">
          <w:marLeft w:val="0"/>
          <w:marRight w:val="0"/>
          <w:marTop w:val="0"/>
          <w:marBottom w:val="0"/>
          <w:divBdr>
            <w:top w:val="none" w:sz="0" w:space="0" w:color="auto"/>
            <w:left w:val="none" w:sz="0" w:space="0" w:color="auto"/>
            <w:bottom w:val="none" w:sz="0" w:space="0" w:color="auto"/>
            <w:right w:val="none" w:sz="0" w:space="0" w:color="auto"/>
          </w:divBdr>
        </w:div>
        <w:div w:id="1169950882">
          <w:marLeft w:val="0"/>
          <w:marRight w:val="0"/>
          <w:marTop w:val="0"/>
          <w:marBottom w:val="0"/>
          <w:divBdr>
            <w:top w:val="none" w:sz="0" w:space="0" w:color="auto"/>
            <w:left w:val="none" w:sz="0" w:space="0" w:color="auto"/>
            <w:bottom w:val="none" w:sz="0" w:space="0" w:color="auto"/>
            <w:right w:val="none" w:sz="0" w:space="0" w:color="auto"/>
          </w:divBdr>
        </w:div>
        <w:div w:id="1267688745">
          <w:marLeft w:val="0"/>
          <w:marRight w:val="0"/>
          <w:marTop w:val="0"/>
          <w:marBottom w:val="0"/>
          <w:divBdr>
            <w:top w:val="none" w:sz="0" w:space="0" w:color="auto"/>
            <w:left w:val="none" w:sz="0" w:space="0" w:color="auto"/>
            <w:bottom w:val="none" w:sz="0" w:space="0" w:color="auto"/>
            <w:right w:val="none" w:sz="0" w:space="0" w:color="auto"/>
          </w:divBdr>
        </w:div>
        <w:div w:id="2122604676">
          <w:marLeft w:val="0"/>
          <w:marRight w:val="0"/>
          <w:marTop w:val="0"/>
          <w:marBottom w:val="0"/>
          <w:divBdr>
            <w:top w:val="none" w:sz="0" w:space="0" w:color="auto"/>
            <w:left w:val="none" w:sz="0" w:space="0" w:color="auto"/>
            <w:bottom w:val="none" w:sz="0" w:space="0" w:color="auto"/>
            <w:right w:val="none" w:sz="0" w:space="0" w:color="auto"/>
          </w:divBdr>
        </w:div>
        <w:div w:id="1531184883">
          <w:marLeft w:val="0"/>
          <w:marRight w:val="0"/>
          <w:marTop w:val="0"/>
          <w:marBottom w:val="0"/>
          <w:divBdr>
            <w:top w:val="none" w:sz="0" w:space="0" w:color="auto"/>
            <w:left w:val="none" w:sz="0" w:space="0" w:color="auto"/>
            <w:bottom w:val="none" w:sz="0" w:space="0" w:color="auto"/>
            <w:right w:val="none" w:sz="0" w:space="0" w:color="auto"/>
          </w:divBdr>
        </w:div>
        <w:div w:id="679357863">
          <w:marLeft w:val="0"/>
          <w:marRight w:val="0"/>
          <w:marTop w:val="0"/>
          <w:marBottom w:val="0"/>
          <w:divBdr>
            <w:top w:val="none" w:sz="0" w:space="0" w:color="auto"/>
            <w:left w:val="none" w:sz="0" w:space="0" w:color="auto"/>
            <w:bottom w:val="none" w:sz="0" w:space="0" w:color="auto"/>
            <w:right w:val="none" w:sz="0" w:space="0" w:color="auto"/>
          </w:divBdr>
        </w:div>
        <w:div w:id="1857384720">
          <w:marLeft w:val="0"/>
          <w:marRight w:val="0"/>
          <w:marTop w:val="0"/>
          <w:marBottom w:val="0"/>
          <w:divBdr>
            <w:top w:val="none" w:sz="0" w:space="0" w:color="auto"/>
            <w:left w:val="none" w:sz="0" w:space="0" w:color="auto"/>
            <w:bottom w:val="none" w:sz="0" w:space="0" w:color="auto"/>
            <w:right w:val="none" w:sz="0" w:space="0" w:color="auto"/>
          </w:divBdr>
        </w:div>
        <w:div w:id="173035069">
          <w:marLeft w:val="0"/>
          <w:marRight w:val="0"/>
          <w:marTop w:val="0"/>
          <w:marBottom w:val="0"/>
          <w:divBdr>
            <w:top w:val="none" w:sz="0" w:space="0" w:color="auto"/>
            <w:left w:val="none" w:sz="0" w:space="0" w:color="auto"/>
            <w:bottom w:val="none" w:sz="0" w:space="0" w:color="auto"/>
            <w:right w:val="none" w:sz="0" w:space="0" w:color="auto"/>
          </w:divBdr>
        </w:div>
        <w:div w:id="444277742">
          <w:marLeft w:val="0"/>
          <w:marRight w:val="0"/>
          <w:marTop w:val="0"/>
          <w:marBottom w:val="0"/>
          <w:divBdr>
            <w:top w:val="none" w:sz="0" w:space="0" w:color="auto"/>
            <w:left w:val="none" w:sz="0" w:space="0" w:color="auto"/>
            <w:bottom w:val="none" w:sz="0" w:space="0" w:color="auto"/>
            <w:right w:val="none" w:sz="0" w:space="0" w:color="auto"/>
          </w:divBdr>
        </w:div>
        <w:div w:id="2128623134">
          <w:marLeft w:val="0"/>
          <w:marRight w:val="0"/>
          <w:marTop w:val="0"/>
          <w:marBottom w:val="0"/>
          <w:divBdr>
            <w:top w:val="none" w:sz="0" w:space="0" w:color="auto"/>
            <w:left w:val="none" w:sz="0" w:space="0" w:color="auto"/>
            <w:bottom w:val="none" w:sz="0" w:space="0" w:color="auto"/>
            <w:right w:val="none" w:sz="0" w:space="0" w:color="auto"/>
          </w:divBdr>
        </w:div>
        <w:div w:id="755399203">
          <w:marLeft w:val="0"/>
          <w:marRight w:val="0"/>
          <w:marTop w:val="0"/>
          <w:marBottom w:val="0"/>
          <w:divBdr>
            <w:top w:val="none" w:sz="0" w:space="0" w:color="auto"/>
            <w:left w:val="none" w:sz="0" w:space="0" w:color="auto"/>
            <w:bottom w:val="none" w:sz="0" w:space="0" w:color="auto"/>
            <w:right w:val="none" w:sz="0" w:space="0" w:color="auto"/>
          </w:divBdr>
        </w:div>
        <w:div w:id="1240212039">
          <w:marLeft w:val="0"/>
          <w:marRight w:val="0"/>
          <w:marTop w:val="0"/>
          <w:marBottom w:val="0"/>
          <w:divBdr>
            <w:top w:val="none" w:sz="0" w:space="0" w:color="auto"/>
            <w:left w:val="none" w:sz="0" w:space="0" w:color="auto"/>
            <w:bottom w:val="none" w:sz="0" w:space="0" w:color="auto"/>
            <w:right w:val="none" w:sz="0" w:space="0" w:color="auto"/>
          </w:divBdr>
        </w:div>
        <w:div w:id="440953933">
          <w:marLeft w:val="0"/>
          <w:marRight w:val="0"/>
          <w:marTop w:val="0"/>
          <w:marBottom w:val="0"/>
          <w:divBdr>
            <w:top w:val="none" w:sz="0" w:space="0" w:color="auto"/>
            <w:left w:val="none" w:sz="0" w:space="0" w:color="auto"/>
            <w:bottom w:val="none" w:sz="0" w:space="0" w:color="auto"/>
            <w:right w:val="none" w:sz="0" w:space="0" w:color="auto"/>
          </w:divBdr>
        </w:div>
        <w:div w:id="1867448819">
          <w:marLeft w:val="0"/>
          <w:marRight w:val="0"/>
          <w:marTop w:val="0"/>
          <w:marBottom w:val="0"/>
          <w:divBdr>
            <w:top w:val="none" w:sz="0" w:space="0" w:color="auto"/>
            <w:left w:val="none" w:sz="0" w:space="0" w:color="auto"/>
            <w:bottom w:val="none" w:sz="0" w:space="0" w:color="auto"/>
            <w:right w:val="none" w:sz="0" w:space="0" w:color="auto"/>
          </w:divBdr>
        </w:div>
        <w:div w:id="1340885356">
          <w:marLeft w:val="0"/>
          <w:marRight w:val="0"/>
          <w:marTop w:val="0"/>
          <w:marBottom w:val="0"/>
          <w:divBdr>
            <w:top w:val="none" w:sz="0" w:space="0" w:color="auto"/>
            <w:left w:val="none" w:sz="0" w:space="0" w:color="auto"/>
            <w:bottom w:val="none" w:sz="0" w:space="0" w:color="auto"/>
            <w:right w:val="none" w:sz="0" w:space="0" w:color="auto"/>
          </w:divBdr>
        </w:div>
        <w:div w:id="1439176595">
          <w:marLeft w:val="0"/>
          <w:marRight w:val="0"/>
          <w:marTop w:val="0"/>
          <w:marBottom w:val="0"/>
          <w:divBdr>
            <w:top w:val="none" w:sz="0" w:space="0" w:color="auto"/>
            <w:left w:val="none" w:sz="0" w:space="0" w:color="auto"/>
            <w:bottom w:val="none" w:sz="0" w:space="0" w:color="auto"/>
            <w:right w:val="none" w:sz="0" w:space="0" w:color="auto"/>
          </w:divBdr>
        </w:div>
        <w:div w:id="14505256">
          <w:marLeft w:val="0"/>
          <w:marRight w:val="0"/>
          <w:marTop w:val="0"/>
          <w:marBottom w:val="0"/>
          <w:divBdr>
            <w:top w:val="none" w:sz="0" w:space="0" w:color="auto"/>
            <w:left w:val="none" w:sz="0" w:space="0" w:color="auto"/>
            <w:bottom w:val="none" w:sz="0" w:space="0" w:color="auto"/>
            <w:right w:val="none" w:sz="0" w:space="0" w:color="auto"/>
          </w:divBdr>
        </w:div>
        <w:div w:id="1858470951">
          <w:marLeft w:val="0"/>
          <w:marRight w:val="0"/>
          <w:marTop w:val="0"/>
          <w:marBottom w:val="0"/>
          <w:divBdr>
            <w:top w:val="none" w:sz="0" w:space="0" w:color="auto"/>
            <w:left w:val="none" w:sz="0" w:space="0" w:color="auto"/>
            <w:bottom w:val="none" w:sz="0" w:space="0" w:color="auto"/>
            <w:right w:val="none" w:sz="0" w:space="0" w:color="auto"/>
          </w:divBdr>
        </w:div>
        <w:div w:id="1740974949">
          <w:marLeft w:val="0"/>
          <w:marRight w:val="0"/>
          <w:marTop w:val="0"/>
          <w:marBottom w:val="0"/>
          <w:divBdr>
            <w:top w:val="none" w:sz="0" w:space="0" w:color="auto"/>
            <w:left w:val="none" w:sz="0" w:space="0" w:color="auto"/>
            <w:bottom w:val="none" w:sz="0" w:space="0" w:color="auto"/>
            <w:right w:val="none" w:sz="0" w:space="0" w:color="auto"/>
          </w:divBdr>
        </w:div>
        <w:div w:id="1438678637">
          <w:marLeft w:val="0"/>
          <w:marRight w:val="0"/>
          <w:marTop w:val="0"/>
          <w:marBottom w:val="0"/>
          <w:divBdr>
            <w:top w:val="none" w:sz="0" w:space="0" w:color="auto"/>
            <w:left w:val="none" w:sz="0" w:space="0" w:color="auto"/>
            <w:bottom w:val="none" w:sz="0" w:space="0" w:color="auto"/>
            <w:right w:val="none" w:sz="0" w:space="0" w:color="auto"/>
          </w:divBdr>
        </w:div>
        <w:div w:id="1024213110">
          <w:marLeft w:val="0"/>
          <w:marRight w:val="0"/>
          <w:marTop w:val="0"/>
          <w:marBottom w:val="0"/>
          <w:divBdr>
            <w:top w:val="none" w:sz="0" w:space="0" w:color="auto"/>
            <w:left w:val="none" w:sz="0" w:space="0" w:color="auto"/>
            <w:bottom w:val="none" w:sz="0" w:space="0" w:color="auto"/>
            <w:right w:val="none" w:sz="0" w:space="0" w:color="auto"/>
          </w:divBdr>
        </w:div>
        <w:div w:id="19014939">
          <w:marLeft w:val="0"/>
          <w:marRight w:val="0"/>
          <w:marTop w:val="0"/>
          <w:marBottom w:val="0"/>
          <w:divBdr>
            <w:top w:val="none" w:sz="0" w:space="0" w:color="auto"/>
            <w:left w:val="none" w:sz="0" w:space="0" w:color="auto"/>
            <w:bottom w:val="none" w:sz="0" w:space="0" w:color="auto"/>
            <w:right w:val="none" w:sz="0" w:space="0" w:color="auto"/>
          </w:divBdr>
        </w:div>
        <w:div w:id="445271322">
          <w:marLeft w:val="0"/>
          <w:marRight w:val="0"/>
          <w:marTop w:val="0"/>
          <w:marBottom w:val="0"/>
          <w:divBdr>
            <w:top w:val="none" w:sz="0" w:space="0" w:color="auto"/>
            <w:left w:val="none" w:sz="0" w:space="0" w:color="auto"/>
            <w:bottom w:val="none" w:sz="0" w:space="0" w:color="auto"/>
            <w:right w:val="none" w:sz="0" w:space="0" w:color="auto"/>
          </w:divBdr>
        </w:div>
        <w:div w:id="15624695">
          <w:marLeft w:val="0"/>
          <w:marRight w:val="0"/>
          <w:marTop w:val="0"/>
          <w:marBottom w:val="0"/>
          <w:divBdr>
            <w:top w:val="none" w:sz="0" w:space="0" w:color="auto"/>
            <w:left w:val="none" w:sz="0" w:space="0" w:color="auto"/>
            <w:bottom w:val="none" w:sz="0" w:space="0" w:color="auto"/>
            <w:right w:val="none" w:sz="0" w:space="0" w:color="auto"/>
          </w:divBdr>
        </w:div>
        <w:div w:id="1517500415">
          <w:marLeft w:val="0"/>
          <w:marRight w:val="0"/>
          <w:marTop w:val="0"/>
          <w:marBottom w:val="0"/>
          <w:divBdr>
            <w:top w:val="none" w:sz="0" w:space="0" w:color="auto"/>
            <w:left w:val="none" w:sz="0" w:space="0" w:color="auto"/>
            <w:bottom w:val="none" w:sz="0" w:space="0" w:color="auto"/>
            <w:right w:val="none" w:sz="0" w:space="0" w:color="auto"/>
          </w:divBdr>
        </w:div>
        <w:div w:id="1501964018">
          <w:marLeft w:val="0"/>
          <w:marRight w:val="0"/>
          <w:marTop w:val="0"/>
          <w:marBottom w:val="0"/>
          <w:divBdr>
            <w:top w:val="none" w:sz="0" w:space="0" w:color="auto"/>
            <w:left w:val="none" w:sz="0" w:space="0" w:color="auto"/>
            <w:bottom w:val="none" w:sz="0" w:space="0" w:color="auto"/>
            <w:right w:val="none" w:sz="0" w:space="0" w:color="auto"/>
          </w:divBdr>
        </w:div>
        <w:div w:id="321858314">
          <w:marLeft w:val="0"/>
          <w:marRight w:val="0"/>
          <w:marTop w:val="0"/>
          <w:marBottom w:val="0"/>
          <w:divBdr>
            <w:top w:val="none" w:sz="0" w:space="0" w:color="auto"/>
            <w:left w:val="none" w:sz="0" w:space="0" w:color="auto"/>
            <w:bottom w:val="none" w:sz="0" w:space="0" w:color="auto"/>
            <w:right w:val="none" w:sz="0" w:space="0" w:color="auto"/>
          </w:divBdr>
        </w:div>
        <w:div w:id="620959476">
          <w:marLeft w:val="0"/>
          <w:marRight w:val="0"/>
          <w:marTop w:val="0"/>
          <w:marBottom w:val="0"/>
          <w:divBdr>
            <w:top w:val="none" w:sz="0" w:space="0" w:color="auto"/>
            <w:left w:val="none" w:sz="0" w:space="0" w:color="auto"/>
            <w:bottom w:val="none" w:sz="0" w:space="0" w:color="auto"/>
            <w:right w:val="none" w:sz="0" w:space="0" w:color="auto"/>
          </w:divBdr>
        </w:div>
        <w:div w:id="624655428">
          <w:marLeft w:val="0"/>
          <w:marRight w:val="0"/>
          <w:marTop w:val="0"/>
          <w:marBottom w:val="0"/>
          <w:divBdr>
            <w:top w:val="none" w:sz="0" w:space="0" w:color="auto"/>
            <w:left w:val="none" w:sz="0" w:space="0" w:color="auto"/>
            <w:bottom w:val="none" w:sz="0" w:space="0" w:color="auto"/>
            <w:right w:val="none" w:sz="0" w:space="0" w:color="auto"/>
          </w:divBdr>
        </w:div>
        <w:div w:id="1928876696">
          <w:marLeft w:val="0"/>
          <w:marRight w:val="0"/>
          <w:marTop w:val="0"/>
          <w:marBottom w:val="0"/>
          <w:divBdr>
            <w:top w:val="none" w:sz="0" w:space="0" w:color="auto"/>
            <w:left w:val="none" w:sz="0" w:space="0" w:color="auto"/>
            <w:bottom w:val="none" w:sz="0" w:space="0" w:color="auto"/>
            <w:right w:val="none" w:sz="0" w:space="0" w:color="auto"/>
          </w:divBdr>
        </w:div>
        <w:div w:id="667825275">
          <w:marLeft w:val="0"/>
          <w:marRight w:val="0"/>
          <w:marTop w:val="0"/>
          <w:marBottom w:val="0"/>
          <w:divBdr>
            <w:top w:val="none" w:sz="0" w:space="0" w:color="auto"/>
            <w:left w:val="none" w:sz="0" w:space="0" w:color="auto"/>
            <w:bottom w:val="none" w:sz="0" w:space="0" w:color="auto"/>
            <w:right w:val="none" w:sz="0" w:space="0" w:color="auto"/>
          </w:divBdr>
        </w:div>
        <w:div w:id="1985114121">
          <w:marLeft w:val="0"/>
          <w:marRight w:val="0"/>
          <w:marTop w:val="0"/>
          <w:marBottom w:val="0"/>
          <w:divBdr>
            <w:top w:val="none" w:sz="0" w:space="0" w:color="auto"/>
            <w:left w:val="none" w:sz="0" w:space="0" w:color="auto"/>
            <w:bottom w:val="none" w:sz="0" w:space="0" w:color="auto"/>
            <w:right w:val="none" w:sz="0" w:space="0" w:color="auto"/>
          </w:divBdr>
        </w:div>
        <w:div w:id="668406728">
          <w:marLeft w:val="0"/>
          <w:marRight w:val="0"/>
          <w:marTop w:val="0"/>
          <w:marBottom w:val="0"/>
          <w:divBdr>
            <w:top w:val="none" w:sz="0" w:space="0" w:color="auto"/>
            <w:left w:val="none" w:sz="0" w:space="0" w:color="auto"/>
            <w:bottom w:val="none" w:sz="0" w:space="0" w:color="auto"/>
            <w:right w:val="none" w:sz="0" w:space="0" w:color="auto"/>
          </w:divBdr>
        </w:div>
        <w:div w:id="1748762838">
          <w:marLeft w:val="0"/>
          <w:marRight w:val="0"/>
          <w:marTop w:val="0"/>
          <w:marBottom w:val="0"/>
          <w:divBdr>
            <w:top w:val="none" w:sz="0" w:space="0" w:color="auto"/>
            <w:left w:val="none" w:sz="0" w:space="0" w:color="auto"/>
            <w:bottom w:val="none" w:sz="0" w:space="0" w:color="auto"/>
            <w:right w:val="none" w:sz="0" w:space="0" w:color="auto"/>
          </w:divBdr>
        </w:div>
        <w:div w:id="449396518">
          <w:marLeft w:val="0"/>
          <w:marRight w:val="0"/>
          <w:marTop w:val="0"/>
          <w:marBottom w:val="0"/>
          <w:divBdr>
            <w:top w:val="none" w:sz="0" w:space="0" w:color="auto"/>
            <w:left w:val="none" w:sz="0" w:space="0" w:color="auto"/>
            <w:bottom w:val="none" w:sz="0" w:space="0" w:color="auto"/>
            <w:right w:val="none" w:sz="0" w:space="0" w:color="auto"/>
          </w:divBdr>
        </w:div>
        <w:div w:id="1103960655">
          <w:marLeft w:val="0"/>
          <w:marRight w:val="0"/>
          <w:marTop w:val="0"/>
          <w:marBottom w:val="0"/>
          <w:divBdr>
            <w:top w:val="none" w:sz="0" w:space="0" w:color="auto"/>
            <w:left w:val="none" w:sz="0" w:space="0" w:color="auto"/>
            <w:bottom w:val="none" w:sz="0" w:space="0" w:color="auto"/>
            <w:right w:val="none" w:sz="0" w:space="0" w:color="auto"/>
          </w:divBdr>
        </w:div>
        <w:div w:id="1318146277">
          <w:marLeft w:val="0"/>
          <w:marRight w:val="0"/>
          <w:marTop w:val="0"/>
          <w:marBottom w:val="0"/>
          <w:divBdr>
            <w:top w:val="none" w:sz="0" w:space="0" w:color="auto"/>
            <w:left w:val="none" w:sz="0" w:space="0" w:color="auto"/>
            <w:bottom w:val="none" w:sz="0" w:space="0" w:color="auto"/>
            <w:right w:val="none" w:sz="0" w:space="0" w:color="auto"/>
          </w:divBdr>
        </w:div>
        <w:div w:id="267204805">
          <w:marLeft w:val="0"/>
          <w:marRight w:val="0"/>
          <w:marTop w:val="0"/>
          <w:marBottom w:val="0"/>
          <w:divBdr>
            <w:top w:val="none" w:sz="0" w:space="0" w:color="auto"/>
            <w:left w:val="none" w:sz="0" w:space="0" w:color="auto"/>
            <w:bottom w:val="none" w:sz="0" w:space="0" w:color="auto"/>
            <w:right w:val="none" w:sz="0" w:space="0" w:color="auto"/>
          </w:divBdr>
        </w:div>
        <w:div w:id="1917284374">
          <w:marLeft w:val="0"/>
          <w:marRight w:val="0"/>
          <w:marTop w:val="0"/>
          <w:marBottom w:val="0"/>
          <w:divBdr>
            <w:top w:val="none" w:sz="0" w:space="0" w:color="auto"/>
            <w:left w:val="none" w:sz="0" w:space="0" w:color="auto"/>
            <w:bottom w:val="none" w:sz="0" w:space="0" w:color="auto"/>
            <w:right w:val="none" w:sz="0" w:space="0" w:color="auto"/>
          </w:divBdr>
        </w:div>
        <w:div w:id="835733168">
          <w:marLeft w:val="0"/>
          <w:marRight w:val="0"/>
          <w:marTop w:val="0"/>
          <w:marBottom w:val="0"/>
          <w:divBdr>
            <w:top w:val="none" w:sz="0" w:space="0" w:color="auto"/>
            <w:left w:val="none" w:sz="0" w:space="0" w:color="auto"/>
            <w:bottom w:val="none" w:sz="0" w:space="0" w:color="auto"/>
            <w:right w:val="none" w:sz="0" w:space="0" w:color="auto"/>
          </w:divBdr>
        </w:div>
        <w:div w:id="1484272576">
          <w:marLeft w:val="0"/>
          <w:marRight w:val="0"/>
          <w:marTop w:val="0"/>
          <w:marBottom w:val="0"/>
          <w:divBdr>
            <w:top w:val="none" w:sz="0" w:space="0" w:color="auto"/>
            <w:left w:val="none" w:sz="0" w:space="0" w:color="auto"/>
            <w:bottom w:val="none" w:sz="0" w:space="0" w:color="auto"/>
            <w:right w:val="none" w:sz="0" w:space="0" w:color="auto"/>
          </w:divBdr>
        </w:div>
        <w:div w:id="1614439594">
          <w:marLeft w:val="0"/>
          <w:marRight w:val="0"/>
          <w:marTop w:val="0"/>
          <w:marBottom w:val="0"/>
          <w:divBdr>
            <w:top w:val="none" w:sz="0" w:space="0" w:color="auto"/>
            <w:left w:val="none" w:sz="0" w:space="0" w:color="auto"/>
            <w:bottom w:val="none" w:sz="0" w:space="0" w:color="auto"/>
            <w:right w:val="none" w:sz="0" w:space="0" w:color="auto"/>
          </w:divBdr>
        </w:div>
        <w:div w:id="1854145075">
          <w:marLeft w:val="0"/>
          <w:marRight w:val="0"/>
          <w:marTop w:val="0"/>
          <w:marBottom w:val="0"/>
          <w:divBdr>
            <w:top w:val="none" w:sz="0" w:space="0" w:color="auto"/>
            <w:left w:val="none" w:sz="0" w:space="0" w:color="auto"/>
            <w:bottom w:val="none" w:sz="0" w:space="0" w:color="auto"/>
            <w:right w:val="none" w:sz="0" w:space="0" w:color="auto"/>
          </w:divBdr>
        </w:div>
        <w:div w:id="1528325333">
          <w:marLeft w:val="0"/>
          <w:marRight w:val="0"/>
          <w:marTop w:val="0"/>
          <w:marBottom w:val="0"/>
          <w:divBdr>
            <w:top w:val="none" w:sz="0" w:space="0" w:color="auto"/>
            <w:left w:val="none" w:sz="0" w:space="0" w:color="auto"/>
            <w:bottom w:val="none" w:sz="0" w:space="0" w:color="auto"/>
            <w:right w:val="none" w:sz="0" w:space="0" w:color="auto"/>
          </w:divBdr>
        </w:div>
        <w:div w:id="1837456749">
          <w:marLeft w:val="0"/>
          <w:marRight w:val="0"/>
          <w:marTop w:val="0"/>
          <w:marBottom w:val="0"/>
          <w:divBdr>
            <w:top w:val="none" w:sz="0" w:space="0" w:color="auto"/>
            <w:left w:val="none" w:sz="0" w:space="0" w:color="auto"/>
            <w:bottom w:val="none" w:sz="0" w:space="0" w:color="auto"/>
            <w:right w:val="none" w:sz="0" w:space="0" w:color="auto"/>
          </w:divBdr>
        </w:div>
        <w:div w:id="1058287364">
          <w:marLeft w:val="0"/>
          <w:marRight w:val="0"/>
          <w:marTop w:val="0"/>
          <w:marBottom w:val="0"/>
          <w:divBdr>
            <w:top w:val="none" w:sz="0" w:space="0" w:color="auto"/>
            <w:left w:val="none" w:sz="0" w:space="0" w:color="auto"/>
            <w:bottom w:val="none" w:sz="0" w:space="0" w:color="auto"/>
            <w:right w:val="none" w:sz="0" w:space="0" w:color="auto"/>
          </w:divBdr>
        </w:div>
        <w:div w:id="1195311993">
          <w:marLeft w:val="0"/>
          <w:marRight w:val="0"/>
          <w:marTop w:val="0"/>
          <w:marBottom w:val="0"/>
          <w:divBdr>
            <w:top w:val="none" w:sz="0" w:space="0" w:color="auto"/>
            <w:left w:val="none" w:sz="0" w:space="0" w:color="auto"/>
            <w:bottom w:val="none" w:sz="0" w:space="0" w:color="auto"/>
            <w:right w:val="none" w:sz="0" w:space="0" w:color="auto"/>
          </w:divBdr>
        </w:div>
        <w:div w:id="1425347659">
          <w:marLeft w:val="0"/>
          <w:marRight w:val="0"/>
          <w:marTop w:val="0"/>
          <w:marBottom w:val="0"/>
          <w:divBdr>
            <w:top w:val="none" w:sz="0" w:space="0" w:color="auto"/>
            <w:left w:val="none" w:sz="0" w:space="0" w:color="auto"/>
            <w:bottom w:val="none" w:sz="0" w:space="0" w:color="auto"/>
            <w:right w:val="none" w:sz="0" w:space="0" w:color="auto"/>
          </w:divBdr>
        </w:div>
        <w:div w:id="246814326">
          <w:marLeft w:val="0"/>
          <w:marRight w:val="0"/>
          <w:marTop w:val="0"/>
          <w:marBottom w:val="0"/>
          <w:divBdr>
            <w:top w:val="none" w:sz="0" w:space="0" w:color="auto"/>
            <w:left w:val="none" w:sz="0" w:space="0" w:color="auto"/>
            <w:bottom w:val="none" w:sz="0" w:space="0" w:color="auto"/>
            <w:right w:val="none" w:sz="0" w:space="0" w:color="auto"/>
          </w:divBdr>
        </w:div>
        <w:div w:id="702481321">
          <w:marLeft w:val="0"/>
          <w:marRight w:val="0"/>
          <w:marTop w:val="0"/>
          <w:marBottom w:val="0"/>
          <w:divBdr>
            <w:top w:val="none" w:sz="0" w:space="0" w:color="auto"/>
            <w:left w:val="none" w:sz="0" w:space="0" w:color="auto"/>
            <w:bottom w:val="none" w:sz="0" w:space="0" w:color="auto"/>
            <w:right w:val="none" w:sz="0" w:space="0" w:color="auto"/>
          </w:divBdr>
        </w:div>
        <w:div w:id="1989237905">
          <w:marLeft w:val="0"/>
          <w:marRight w:val="0"/>
          <w:marTop w:val="0"/>
          <w:marBottom w:val="0"/>
          <w:divBdr>
            <w:top w:val="none" w:sz="0" w:space="0" w:color="auto"/>
            <w:left w:val="none" w:sz="0" w:space="0" w:color="auto"/>
            <w:bottom w:val="none" w:sz="0" w:space="0" w:color="auto"/>
            <w:right w:val="none" w:sz="0" w:space="0" w:color="auto"/>
          </w:divBdr>
        </w:div>
        <w:div w:id="1483353259">
          <w:marLeft w:val="0"/>
          <w:marRight w:val="0"/>
          <w:marTop w:val="0"/>
          <w:marBottom w:val="0"/>
          <w:divBdr>
            <w:top w:val="none" w:sz="0" w:space="0" w:color="auto"/>
            <w:left w:val="none" w:sz="0" w:space="0" w:color="auto"/>
            <w:bottom w:val="none" w:sz="0" w:space="0" w:color="auto"/>
            <w:right w:val="none" w:sz="0" w:space="0" w:color="auto"/>
          </w:divBdr>
        </w:div>
        <w:div w:id="637760963">
          <w:marLeft w:val="0"/>
          <w:marRight w:val="0"/>
          <w:marTop w:val="0"/>
          <w:marBottom w:val="0"/>
          <w:divBdr>
            <w:top w:val="none" w:sz="0" w:space="0" w:color="auto"/>
            <w:left w:val="none" w:sz="0" w:space="0" w:color="auto"/>
            <w:bottom w:val="none" w:sz="0" w:space="0" w:color="auto"/>
            <w:right w:val="none" w:sz="0" w:space="0" w:color="auto"/>
          </w:divBdr>
        </w:div>
        <w:div w:id="1750808656">
          <w:marLeft w:val="0"/>
          <w:marRight w:val="0"/>
          <w:marTop w:val="0"/>
          <w:marBottom w:val="0"/>
          <w:divBdr>
            <w:top w:val="none" w:sz="0" w:space="0" w:color="auto"/>
            <w:left w:val="none" w:sz="0" w:space="0" w:color="auto"/>
            <w:bottom w:val="none" w:sz="0" w:space="0" w:color="auto"/>
            <w:right w:val="none" w:sz="0" w:space="0" w:color="auto"/>
          </w:divBdr>
        </w:div>
        <w:div w:id="2022319104">
          <w:marLeft w:val="0"/>
          <w:marRight w:val="0"/>
          <w:marTop w:val="0"/>
          <w:marBottom w:val="0"/>
          <w:divBdr>
            <w:top w:val="none" w:sz="0" w:space="0" w:color="auto"/>
            <w:left w:val="none" w:sz="0" w:space="0" w:color="auto"/>
            <w:bottom w:val="none" w:sz="0" w:space="0" w:color="auto"/>
            <w:right w:val="none" w:sz="0" w:space="0" w:color="auto"/>
          </w:divBdr>
        </w:div>
        <w:div w:id="956565209">
          <w:marLeft w:val="0"/>
          <w:marRight w:val="0"/>
          <w:marTop w:val="0"/>
          <w:marBottom w:val="0"/>
          <w:divBdr>
            <w:top w:val="none" w:sz="0" w:space="0" w:color="auto"/>
            <w:left w:val="none" w:sz="0" w:space="0" w:color="auto"/>
            <w:bottom w:val="none" w:sz="0" w:space="0" w:color="auto"/>
            <w:right w:val="none" w:sz="0" w:space="0" w:color="auto"/>
          </w:divBdr>
        </w:div>
        <w:div w:id="1003313787">
          <w:marLeft w:val="0"/>
          <w:marRight w:val="0"/>
          <w:marTop w:val="0"/>
          <w:marBottom w:val="0"/>
          <w:divBdr>
            <w:top w:val="none" w:sz="0" w:space="0" w:color="auto"/>
            <w:left w:val="none" w:sz="0" w:space="0" w:color="auto"/>
            <w:bottom w:val="none" w:sz="0" w:space="0" w:color="auto"/>
            <w:right w:val="none" w:sz="0" w:space="0" w:color="auto"/>
          </w:divBdr>
        </w:div>
        <w:div w:id="1109818706">
          <w:marLeft w:val="0"/>
          <w:marRight w:val="0"/>
          <w:marTop w:val="0"/>
          <w:marBottom w:val="0"/>
          <w:divBdr>
            <w:top w:val="none" w:sz="0" w:space="0" w:color="auto"/>
            <w:left w:val="none" w:sz="0" w:space="0" w:color="auto"/>
            <w:bottom w:val="none" w:sz="0" w:space="0" w:color="auto"/>
            <w:right w:val="none" w:sz="0" w:space="0" w:color="auto"/>
          </w:divBdr>
        </w:div>
        <w:div w:id="1838837399">
          <w:marLeft w:val="0"/>
          <w:marRight w:val="0"/>
          <w:marTop w:val="0"/>
          <w:marBottom w:val="0"/>
          <w:divBdr>
            <w:top w:val="none" w:sz="0" w:space="0" w:color="auto"/>
            <w:left w:val="none" w:sz="0" w:space="0" w:color="auto"/>
            <w:bottom w:val="none" w:sz="0" w:space="0" w:color="auto"/>
            <w:right w:val="none" w:sz="0" w:space="0" w:color="auto"/>
          </w:divBdr>
        </w:div>
        <w:div w:id="1036007838">
          <w:marLeft w:val="0"/>
          <w:marRight w:val="0"/>
          <w:marTop w:val="0"/>
          <w:marBottom w:val="0"/>
          <w:divBdr>
            <w:top w:val="none" w:sz="0" w:space="0" w:color="auto"/>
            <w:left w:val="none" w:sz="0" w:space="0" w:color="auto"/>
            <w:bottom w:val="none" w:sz="0" w:space="0" w:color="auto"/>
            <w:right w:val="none" w:sz="0" w:space="0" w:color="auto"/>
          </w:divBdr>
        </w:div>
        <w:div w:id="1939943040">
          <w:marLeft w:val="0"/>
          <w:marRight w:val="0"/>
          <w:marTop w:val="0"/>
          <w:marBottom w:val="0"/>
          <w:divBdr>
            <w:top w:val="none" w:sz="0" w:space="0" w:color="auto"/>
            <w:left w:val="none" w:sz="0" w:space="0" w:color="auto"/>
            <w:bottom w:val="none" w:sz="0" w:space="0" w:color="auto"/>
            <w:right w:val="none" w:sz="0" w:space="0" w:color="auto"/>
          </w:divBdr>
        </w:div>
        <w:div w:id="1761676744">
          <w:marLeft w:val="0"/>
          <w:marRight w:val="0"/>
          <w:marTop w:val="0"/>
          <w:marBottom w:val="0"/>
          <w:divBdr>
            <w:top w:val="none" w:sz="0" w:space="0" w:color="auto"/>
            <w:left w:val="none" w:sz="0" w:space="0" w:color="auto"/>
            <w:bottom w:val="none" w:sz="0" w:space="0" w:color="auto"/>
            <w:right w:val="none" w:sz="0" w:space="0" w:color="auto"/>
          </w:divBdr>
        </w:div>
        <w:div w:id="988748028">
          <w:marLeft w:val="0"/>
          <w:marRight w:val="0"/>
          <w:marTop w:val="0"/>
          <w:marBottom w:val="0"/>
          <w:divBdr>
            <w:top w:val="none" w:sz="0" w:space="0" w:color="auto"/>
            <w:left w:val="none" w:sz="0" w:space="0" w:color="auto"/>
            <w:bottom w:val="none" w:sz="0" w:space="0" w:color="auto"/>
            <w:right w:val="none" w:sz="0" w:space="0" w:color="auto"/>
          </w:divBdr>
        </w:div>
        <w:div w:id="167984987">
          <w:marLeft w:val="0"/>
          <w:marRight w:val="0"/>
          <w:marTop w:val="0"/>
          <w:marBottom w:val="0"/>
          <w:divBdr>
            <w:top w:val="none" w:sz="0" w:space="0" w:color="auto"/>
            <w:left w:val="none" w:sz="0" w:space="0" w:color="auto"/>
            <w:bottom w:val="none" w:sz="0" w:space="0" w:color="auto"/>
            <w:right w:val="none" w:sz="0" w:space="0" w:color="auto"/>
          </w:divBdr>
        </w:div>
        <w:div w:id="449472102">
          <w:marLeft w:val="0"/>
          <w:marRight w:val="0"/>
          <w:marTop w:val="0"/>
          <w:marBottom w:val="0"/>
          <w:divBdr>
            <w:top w:val="none" w:sz="0" w:space="0" w:color="auto"/>
            <w:left w:val="none" w:sz="0" w:space="0" w:color="auto"/>
            <w:bottom w:val="none" w:sz="0" w:space="0" w:color="auto"/>
            <w:right w:val="none" w:sz="0" w:space="0" w:color="auto"/>
          </w:divBdr>
        </w:div>
        <w:div w:id="1833910305">
          <w:marLeft w:val="0"/>
          <w:marRight w:val="0"/>
          <w:marTop w:val="0"/>
          <w:marBottom w:val="0"/>
          <w:divBdr>
            <w:top w:val="none" w:sz="0" w:space="0" w:color="auto"/>
            <w:left w:val="none" w:sz="0" w:space="0" w:color="auto"/>
            <w:bottom w:val="none" w:sz="0" w:space="0" w:color="auto"/>
            <w:right w:val="none" w:sz="0" w:space="0" w:color="auto"/>
          </w:divBdr>
        </w:div>
        <w:div w:id="1281911590">
          <w:marLeft w:val="0"/>
          <w:marRight w:val="0"/>
          <w:marTop w:val="0"/>
          <w:marBottom w:val="0"/>
          <w:divBdr>
            <w:top w:val="none" w:sz="0" w:space="0" w:color="auto"/>
            <w:left w:val="none" w:sz="0" w:space="0" w:color="auto"/>
            <w:bottom w:val="none" w:sz="0" w:space="0" w:color="auto"/>
            <w:right w:val="none" w:sz="0" w:space="0" w:color="auto"/>
          </w:divBdr>
        </w:div>
        <w:div w:id="645745653">
          <w:marLeft w:val="0"/>
          <w:marRight w:val="0"/>
          <w:marTop w:val="0"/>
          <w:marBottom w:val="0"/>
          <w:divBdr>
            <w:top w:val="none" w:sz="0" w:space="0" w:color="auto"/>
            <w:left w:val="none" w:sz="0" w:space="0" w:color="auto"/>
            <w:bottom w:val="none" w:sz="0" w:space="0" w:color="auto"/>
            <w:right w:val="none" w:sz="0" w:space="0" w:color="auto"/>
          </w:divBdr>
        </w:div>
        <w:div w:id="352852708">
          <w:marLeft w:val="0"/>
          <w:marRight w:val="0"/>
          <w:marTop w:val="0"/>
          <w:marBottom w:val="0"/>
          <w:divBdr>
            <w:top w:val="none" w:sz="0" w:space="0" w:color="auto"/>
            <w:left w:val="none" w:sz="0" w:space="0" w:color="auto"/>
            <w:bottom w:val="none" w:sz="0" w:space="0" w:color="auto"/>
            <w:right w:val="none" w:sz="0" w:space="0" w:color="auto"/>
          </w:divBdr>
        </w:div>
        <w:div w:id="582295594">
          <w:marLeft w:val="0"/>
          <w:marRight w:val="0"/>
          <w:marTop w:val="0"/>
          <w:marBottom w:val="0"/>
          <w:divBdr>
            <w:top w:val="none" w:sz="0" w:space="0" w:color="auto"/>
            <w:left w:val="none" w:sz="0" w:space="0" w:color="auto"/>
            <w:bottom w:val="none" w:sz="0" w:space="0" w:color="auto"/>
            <w:right w:val="none" w:sz="0" w:space="0" w:color="auto"/>
          </w:divBdr>
        </w:div>
        <w:div w:id="2009601177">
          <w:marLeft w:val="0"/>
          <w:marRight w:val="0"/>
          <w:marTop w:val="0"/>
          <w:marBottom w:val="0"/>
          <w:divBdr>
            <w:top w:val="none" w:sz="0" w:space="0" w:color="auto"/>
            <w:left w:val="none" w:sz="0" w:space="0" w:color="auto"/>
            <w:bottom w:val="none" w:sz="0" w:space="0" w:color="auto"/>
            <w:right w:val="none" w:sz="0" w:space="0" w:color="auto"/>
          </w:divBdr>
        </w:div>
        <w:div w:id="1169829567">
          <w:marLeft w:val="0"/>
          <w:marRight w:val="0"/>
          <w:marTop w:val="0"/>
          <w:marBottom w:val="0"/>
          <w:divBdr>
            <w:top w:val="none" w:sz="0" w:space="0" w:color="auto"/>
            <w:left w:val="none" w:sz="0" w:space="0" w:color="auto"/>
            <w:bottom w:val="none" w:sz="0" w:space="0" w:color="auto"/>
            <w:right w:val="none" w:sz="0" w:space="0" w:color="auto"/>
          </w:divBdr>
        </w:div>
        <w:div w:id="1623993223">
          <w:marLeft w:val="0"/>
          <w:marRight w:val="0"/>
          <w:marTop w:val="0"/>
          <w:marBottom w:val="0"/>
          <w:divBdr>
            <w:top w:val="none" w:sz="0" w:space="0" w:color="auto"/>
            <w:left w:val="none" w:sz="0" w:space="0" w:color="auto"/>
            <w:bottom w:val="none" w:sz="0" w:space="0" w:color="auto"/>
            <w:right w:val="none" w:sz="0" w:space="0" w:color="auto"/>
          </w:divBdr>
        </w:div>
        <w:div w:id="1888447239">
          <w:marLeft w:val="0"/>
          <w:marRight w:val="0"/>
          <w:marTop w:val="0"/>
          <w:marBottom w:val="0"/>
          <w:divBdr>
            <w:top w:val="none" w:sz="0" w:space="0" w:color="auto"/>
            <w:left w:val="none" w:sz="0" w:space="0" w:color="auto"/>
            <w:bottom w:val="none" w:sz="0" w:space="0" w:color="auto"/>
            <w:right w:val="none" w:sz="0" w:space="0" w:color="auto"/>
          </w:divBdr>
        </w:div>
        <w:div w:id="588540331">
          <w:marLeft w:val="0"/>
          <w:marRight w:val="0"/>
          <w:marTop w:val="0"/>
          <w:marBottom w:val="0"/>
          <w:divBdr>
            <w:top w:val="none" w:sz="0" w:space="0" w:color="auto"/>
            <w:left w:val="none" w:sz="0" w:space="0" w:color="auto"/>
            <w:bottom w:val="none" w:sz="0" w:space="0" w:color="auto"/>
            <w:right w:val="none" w:sz="0" w:space="0" w:color="auto"/>
          </w:divBdr>
        </w:div>
        <w:div w:id="1973631702">
          <w:marLeft w:val="0"/>
          <w:marRight w:val="0"/>
          <w:marTop w:val="0"/>
          <w:marBottom w:val="0"/>
          <w:divBdr>
            <w:top w:val="none" w:sz="0" w:space="0" w:color="auto"/>
            <w:left w:val="none" w:sz="0" w:space="0" w:color="auto"/>
            <w:bottom w:val="none" w:sz="0" w:space="0" w:color="auto"/>
            <w:right w:val="none" w:sz="0" w:space="0" w:color="auto"/>
          </w:divBdr>
        </w:div>
        <w:div w:id="1158612577">
          <w:marLeft w:val="0"/>
          <w:marRight w:val="0"/>
          <w:marTop w:val="0"/>
          <w:marBottom w:val="0"/>
          <w:divBdr>
            <w:top w:val="none" w:sz="0" w:space="0" w:color="auto"/>
            <w:left w:val="none" w:sz="0" w:space="0" w:color="auto"/>
            <w:bottom w:val="none" w:sz="0" w:space="0" w:color="auto"/>
            <w:right w:val="none" w:sz="0" w:space="0" w:color="auto"/>
          </w:divBdr>
        </w:div>
        <w:div w:id="1159883517">
          <w:marLeft w:val="0"/>
          <w:marRight w:val="0"/>
          <w:marTop w:val="0"/>
          <w:marBottom w:val="0"/>
          <w:divBdr>
            <w:top w:val="none" w:sz="0" w:space="0" w:color="auto"/>
            <w:left w:val="none" w:sz="0" w:space="0" w:color="auto"/>
            <w:bottom w:val="none" w:sz="0" w:space="0" w:color="auto"/>
            <w:right w:val="none" w:sz="0" w:space="0" w:color="auto"/>
          </w:divBdr>
        </w:div>
        <w:div w:id="457259178">
          <w:marLeft w:val="0"/>
          <w:marRight w:val="0"/>
          <w:marTop w:val="0"/>
          <w:marBottom w:val="0"/>
          <w:divBdr>
            <w:top w:val="none" w:sz="0" w:space="0" w:color="auto"/>
            <w:left w:val="none" w:sz="0" w:space="0" w:color="auto"/>
            <w:bottom w:val="none" w:sz="0" w:space="0" w:color="auto"/>
            <w:right w:val="none" w:sz="0" w:space="0" w:color="auto"/>
          </w:divBdr>
        </w:div>
        <w:div w:id="1537548671">
          <w:marLeft w:val="0"/>
          <w:marRight w:val="0"/>
          <w:marTop w:val="0"/>
          <w:marBottom w:val="0"/>
          <w:divBdr>
            <w:top w:val="none" w:sz="0" w:space="0" w:color="auto"/>
            <w:left w:val="none" w:sz="0" w:space="0" w:color="auto"/>
            <w:bottom w:val="none" w:sz="0" w:space="0" w:color="auto"/>
            <w:right w:val="none" w:sz="0" w:space="0" w:color="auto"/>
          </w:divBdr>
        </w:div>
        <w:div w:id="697123742">
          <w:marLeft w:val="0"/>
          <w:marRight w:val="0"/>
          <w:marTop w:val="0"/>
          <w:marBottom w:val="0"/>
          <w:divBdr>
            <w:top w:val="none" w:sz="0" w:space="0" w:color="auto"/>
            <w:left w:val="none" w:sz="0" w:space="0" w:color="auto"/>
            <w:bottom w:val="none" w:sz="0" w:space="0" w:color="auto"/>
            <w:right w:val="none" w:sz="0" w:space="0" w:color="auto"/>
          </w:divBdr>
        </w:div>
        <w:div w:id="515969369">
          <w:marLeft w:val="0"/>
          <w:marRight w:val="0"/>
          <w:marTop w:val="0"/>
          <w:marBottom w:val="0"/>
          <w:divBdr>
            <w:top w:val="none" w:sz="0" w:space="0" w:color="auto"/>
            <w:left w:val="none" w:sz="0" w:space="0" w:color="auto"/>
            <w:bottom w:val="none" w:sz="0" w:space="0" w:color="auto"/>
            <w:right w:val="none" w:sz="0" w:space="0" w:color="auto"/>
          </w:divBdr>
        </w:div>
        <w:div w:id="565798667">
          <w:marLeft w:val="0"/>
          <w:marRight w:val="0"/>
          <w:marTop w:val="0"/>
          <w:marBottom w:val="0"/>
          <w:divBdr>
            <w:top w:val="none" w:sz="0" w:space="0" w:color="auto"/>
            <w:left w:val="none" w:sz="0" w:space="0" w:color="auto"/>
            <w:bottom w:val="none" w:sz="0" w:space="0" w:color="auto"/>
            <w:right w:val="none" w:sz="0" w:space="0" w:color="auto"/>
          </w:divBdr>
        </w:div>
        <w:div w:id="1081171953">
          <w:marLeft w:val="0"/>
          <w:marRight w:val="0"/>
          <w:marTop w:val="0"/>
          <w:marBottom w:val="0"/>
          <w:divBdr>
            <w:top w:val="none" w:sz="0" w:space="0" w:color="auto"/>
            <w:left w:val="none" w:sz="0" w:space="0" w:color="auto"/>
            <w:bottom w:val="none" w:sz="0" w:space="0" w:color="auto"/>
            <w:right w:val="none" w:sz="0" w:space="0" w:color="auto"/>
          </w:divBdr>
        </w:div>
        <w:div w:id="1375541977">
          <w:marLeft w:val="0"/>
          <w:marRight w:val="0"/>
          <w:marTop w:val="0"/>
          <w:marBottom w:val="0"/>
          <w:divBdr>
            <w:top w:val="none" w:sz="0" w:space="0" w:color="auto"/>
            <w:left w:val="none" w:sz="0" w:space="0" w:color="auto"/>
            <w:bottom w:val="none" w:sz="0" w:space="0" w:color="auto"/>
            <w:right w:val="none" w:sz="0" w:space="0" w:color="auto"/>
          </w:divBdr>
        </w:div>
        <w:div w:id="1944992566">
          <w:marLeft w:val="0"/>
          <w:marRight w:val="0"/>
          <w:marTop w:val="0"/>
          <w:marBottom w:val="0"/>
          <w:divBdr>
            <w:top w:val="none" w:sz="0" w:space="0" w:color="auto"/>
            <w:left w:val="none" w:sz="0" w:space="0" w:color="auto"/>
            <w:bottom w:val="none" w:sz="0" w:space="0" w:color="auto"/>
            <w:right w:val="none" w:sz="0" w:space="0" w:color="auto"/>
          </w:divBdr>
        </w:div>
        <w:div w:id="770050526">
          <w:marLeft w:val="0"/>
          <w:marRight w:val="0"/>
          <w:marTop w:val="0"/>
          <w:marBottom w:val="0"/>
          <w:divBdr>
            <w:top w:val="none" w:sz="0" w:space="0" w:color="auto"/>
            <w:left w:val="none" w:sz="0" w:space="0" w:color="auto"/>
            <w:bottom w:val="none" w:sz="0" w:space="0" w:color="auto"/>
            <w:right w:val="none" w:sz="0" w:space="0" w:color="auto"/>
          </w:divBdr>
        </w:div>
        <w:div w:id="396905199">
          <w:marLeft w:val="0"/>
          <w:marRight w:val="0"/>
          <w:marTop w:val="0"/>
          <w:marBottom w:val="0"/>
          <w:divBdr>
            <w:top w:val="none" w:sz="0" w:space="0" w:color="auto"/>
            <w:left w:val="none" w:sz="0" w:space="0" w:color="auto"/>
            <w:bottom w:val="none" w:sz="0" w:space="0" w:color="auto"/>
            <w:right w:val="none" w:sz="0" w:space="0" w:color="auto"/>
          </w:divBdr>
        </w:div>
        <w:div w:id="1414745171">
          <w:marLeft w:val="0"/>
          <w:marRight w:val="0"/>
          <w:marTop w:val="0"/>
          <w:marBottom w:val="0"/>
          <w:divBdr>
            <w:top w:val="none" w:sz="0" w:space="0" w:color="auto"/>
            <w:left w:val="none" w:sz="0" w:space="0" w:color="auto"/>
            <w:bottom w:val="none" w:sz="0" w:space="0" w:color="auto"/>
            <w:right w:val="none" w:sz="0" w:space="0" w:color="auto"/>
          </w:divBdr>
        </w:div>
        <w:div w:id="815149647">
          <w:marLeft w:val="0"/>
          <w:marRight w:val="0"/>
          <w:marTop w:val="0"/>
          <w:marBottom w:val="0"/>
          <w:divBdr>
            <w:top w:val="none" w:sz="0" w:space="0" w:color="auto"/>
            <w:left w:val="none" w:sz="0" w:space="0" w:color="auto"/>
            <w:bottom w:val="none" w:sz="0" w:space="0" w:color="auto"/>
            <w:right w:val="none" w:sz="0" w:space="0" w:color="auto"/>
          </w:divBdr>
        </w:div>
        <w:div w:id="148987516">
          <w:marLeft w:val="0"/>
          <w:marRight w:val="0"/>
          <w:marTop w:val="0"/>
          <w:marBottom w:val="0"/>
          <w:divBdr>
            <w:top w:val="none" w:sz="0" w:space="0" w:color="auto"/>
            <w:left w:val="none" w:sz="0" w:space="0" w:color="auto"/>
            <w:bottom w:val="none" w:sz="0" w:space="0" w:color="auto"/>
            <w:right w:val="none" w:sz="0" w:space="0" w:color="auto"/>
          </w:divBdr>
        </w:div>
        <w:div w:id="1309476965">
          <w:marLeft w:val="0"/>
          <w:marRight w:val="0"/>
          <w:marTop w:val="0"/>
          <w:marBottom w:val="0"/>
          <w:divBdr>
            <w:top w:val="none" w:sz="0" w:space="0" w:color="auto"/>
            <w:left w:val="none" w:sz="0" w:space="0" w:color="auto"/>
            <w:bottom w:val="none" w:sz="0" w:space="0" w:color="auto"/>
            <w:right w:val="none" w:sz="0" w:space="0" w:color="auto"/>
          </w:divBdr>
        </w:div>
        <w:div w:id="482354977">
          <w:marLeft w:val="0"/>
          <w:marRight w:val="0"/>
          <w:marTop w:val="0"/>
          <w:marBottom w:val="0"/>
          <w:divBdr>
            <w:top w:val="none" w:sz="0" w:space="0" w:color="auto"/>
            <w:left w:val="none" w:sz="0" w:space="0" w:color="auto"/>
            <w:bottom w:val="none" w:sz="0" w:space="0" w:color="auto"/>
            <w:right w:val="none" w:sz="0" w:space="0" w:color="auto"/>
          </w:divBdr>
        </w:div>
        <w:div w:id="727531735">
          <w:marLeft w:val="0"/>
          <w:marRight w:val="0"/>
          <w:marTop w:val="0"/>
          <w:marBottom w:val="0"/>
          <w:divBdr>
            <w:top w:val="none" w:sz="0" w:space="0" w:color="auto"/>
            <w:left w:val="none" w:sz="0" w:space="0" w:color="auto"/>
            <w:bottom w:val="none" w:sz="0" w:space="0" w:color="auto"/>
            <w:right w:val="none" w:sz="0" w:space="0" w:color="auto"/>
          </w:divBdr>
        </w:div>
        <w:div w:id="438985545">
          <w:marLeft w:val="0"/>
          <w:marRight w:val="0"/>
          <w:marTop w:val="0"/>
          <w:marBottom w:val="0"/>
          <w:divBdr>
            <w:top w:val="none" w:sz="0" w:space="0" w:color="auto"/>
            <w:left w:val="none" w:sz="0" w:space="0" w:color="auto"/>
            <w:bottom w:val="none" w:sz="0" w:space="0" w:color="auto"/>
            <w:right w:val="none" w:sz="0" w:space="0" w:color="auto"/>
          </w:divBdr>
        </w:div>
        <w:div w:id="161163450">
          <w:marLeft w:val="0"/>
          <w:marRight w:val="0"/>
          <w:marTop w:val="0"/>
          <w:marBottom w:val="0"/>
          <w:divBdr>
            <w:top w:val="none" w:sz="0" w:space="0" w:color="auto"/>
            <w:left w:val="none" w:sz="0" w:space="0" w:color="auto"/>
            <w:bottom w:val="none" w:sz="0" w:space="0" w:color="auto"/>
            <w:right w:val="none" w:sz="0" w:space="0" w:color="auto"/>
          </w:divBdr>
        </w:div>
        <w:div w:id="1997612839">
          <w:marLeft w:val="0"/>
          <w:marRight w:val="0"/>
          <w:marTop w:val="0"/>
          <w:marBottom w:val="0"/>
          <w:divBdr>
            <w:top w:val="none" w:sz="0" w:space="0" w:color="auto"/>
            <w:left w:val="none" w:sz="0" w:space="0" w:color="auto"/>
            <w:bottom w:val="none" w:sz="0" w:space="0" w:color="auto"/>
            <w:right w:val="none" w:sz="0" w:space="0" w:color="auto"/>
          </w:divBdr>
        </w:div>
        <w:div w:id="510803556">
          <w:marLeft w:val="0"/>
          <w:marRight w:val="0"/>
          <w:marTop w:val="0"/>
          <w:marBottom w:val="0"/>
          <w:divBdr>
            <w:top w:val="none" w:sz="0" w:space="0" w:color="auto"/>
            <w:left w:val="none" w:sz="0" w:space="0" w:color="auto"/>
            <w:bottom w:val="none" w:sz="0" w:space="0" w:color="auto"/>
            <w:right w:val="none" w:sz="0" w:space="0" w:color="auto"/>
          </w:divBdr>
        </w:div>
        <w:div w:id="627246998">
          <w:marLeft w:val="0"/>
          <w:marRight w:val="0"/>
          <w:marTop w:val="0"/>
          <w:marBottom w:val="0"/>
          <w:divBdr>
            <w:top w:val="none" w:sz="0" w:space="0" w:color="auto"/>
            <w:left w:val="none" w:sz="0" w:space="0" w:color="auto"/>
            <w:bottom w:val="none" w:sz="0" w:space="0" w:color="auto"/>
            <w:right w:val="none" w:sz="0" w:space="0" w:color="auto"/>
          </w:divBdr>
        </w:div>
        <w:div w:id="470101978">
          <w:marLeft w:val="0"/>
          <w:marRight w:val="0"/>
          <w:marTop w:val="0"/>
          <w:marBottom w:val="0"/>
          <w:divBdr>
            <w:top w:val="none" w:sz="0" w:space="0" w:color="auto"/>
            <w:left w:val="none" w:sz="0" w:space="0" w:color="auto"/>
            <w:bottom w:val="none" w:sz="0" w:space="0" w:color="auto"/>
            <w:right w:val="none" w:sz="0" w:space="0" w:color="auto"/>
          </w:divBdr>
        </w:div>
        <w:div w:id="1157187107">
          <w:marLeft w:val="0"/>
          <w:marRight w:val="0"/>
          <w:marTop w:val="0"/>
          <w:marBottom w:val="0"/>
          <w:divBdr>
            <w:top w:val="none" w:sz="0" w:space="0" w:color="auto"/>
            <w:left w:val="none" w:sz="0" w:space="0" w:color="auto"/>
            <w:bottom w:val="none" w:sz="0" w:space="0" w:color="auto"/>
            <w:right w:val="none" w:sz="0" w:space="0" w:color="auto"/>
          </w:divBdr>
        </w:div>
        <w:div w:id="1551847402">
          <w:marLeft w:val="0"/>
          <w:marRight w:val="0"/>
          <w:marTop w:val="0"/>
          <w:marBottom w:val="0"/>
          <w:divBdr>
            <w:top w:val="none" w:sz="0" w:space="0" w:color="auto"/>
            <w:left w:val="none" w:sz="0" w:space="0" w:color="auto"/>
            <w:bottom w:val="none" w:sz="0" w:space="0" w:color="auto"/>
            <w:right w:val="none" w:sz="0" w:space="0" w:color="auto"/>
          </w:divBdr>
        </w:div>
        <w:div w:id="1815874215">
          <w:marLeft w:val="0"/>
          <w:marRight w:val="0"/>
          <w:marTop w:val="0"/>
          <w:marBottom w:val="0"/>
          <w:divBdr>
            <w:top w:val="none" w:sz="0" w:space="0" w:color="auto"/>
            <w:left w:val="none" w:sz="0" w:space="0" w:color="auto"/>
            <w:bottom w:val="none" w:sz="0" w:space="0" w:color="auto"/>
            <w:right w:val="none" w:sz="0" w:space="0" w:color="auto"/>
          </w:divBdr>
        </w:div>
        <w:div w:id="917253671">
          <w:marLeft w:val="0"/>
          <w:marRight w:val="0"/>
          <w:marTop w:val="0"/>
          <w:marBottom w:val="0"/>
          <w:divBdr>
            <w:top w:val="none" w:sz="0" w:space="0" w:color="auto"/>
            <w:left w:val="none" w:sz="0" w:space="0" w:color="auto"/>
            <w:bottom w:val="none" w:sz="0" w:space="0" w:color="auto"/>
            <w:right w:val="none" w:sz="0" w:space="0" w:color="auto"/>
          </w:divBdr>
        </w:div>
        <w:div w:id="910233235">
          <w:marLeft w:val="0"/>
          <w:marRight w:val="0"/>
          <w:marTop w:val="0"/>
          <w:marBottom w:val="0"/>
          <w:divBdr>
            <w:top w:val="none" w:sz="0" w:space="0" w:color="auto"/>
            <w:left w:val="none" w:sz="0" w:space="0" w:color="auto"/>
            <w:bottom w:val="none" w:sz="0" w:space="0" w:color="auto"/>
            <w:right w:val="none" w:sz="0" w:space="0" w:color="auto"/>
          </w:divBdr>
        </w:div>
        <w:div w:id="715932124">
          <w:marLeft w:val="0"/>
          <w:marRight w:val="0"/>
          <w:marTop w:val="0"/>
          <w:marBottom w:val="0"/>
          <w:divBdr>
            <w:top w:val="none" w:sz="0" w:space="0" w:color="auto"/>
            <w:left w:val="none" w:sz="0" w:space="0" w:color="auto"/>
            <w:bottom w:val="none" w:sz="0" w:space="0" w:color="auto"/>
            <w:right w:val="none" w:sz="0" w:space="0" w:color="auto"/>
          </w:divBdr>
        </w:div>
        <w:div w:id="843472534">
          <w:marLeft w:val="0"/>
          <w:marRight w:val="0"/>
          <w:marTop w:val="0"/>
          <w:marBottom w:val="0"/>
          <w:divBdr>
            <w:top w:val="none" w:sz="0" w:space="0" w:color="auto"/>
            <w:left w:val="none" w:sz="0" w:space="0" w:color="auto"/>
            <w:bottom w:val="none" w:sz="0" w:space="0" w:color="auto"/>
            <w:right w:val="none" w:sz="0" w:space="0" w:color="auto"/>
          </w:divBdr>
        </w:div>
        <w:div w:id="990673860">
          <w:marLeft w:val="0"/>
          <w:marRight w:val="0"/>
          <w:marTop w:val="0"/>
          <w:marBottom w:val="0"/>
          <w:divBdr>
            <w:top w:val="none" w:sz="0" w:space="0" w:color="auto"/>
            <w:left w:val="none" w:sz="0" w:space="0" w:color="auto"/>
            <w:bottom w:val="none" w:sz="0" w:space="0" w:color="auto"/>
            <w:right w:val="none" w:sz="0" w:space="0" w:color="auto"/>
          </w:divBdr>
        </w:div>
        <w:div w:id="778069590">
          <w:marLeft w:val="0"/>
          <w:marRight w:val="0"/>
          <w:marTop w:val="0"/>
          <w:marBottom w:val="0"/>
          <w:divBdr>
            <w:top w:val="none" w:sz="0" w:space="0" w:color="auto"/>
            <w:left w:val="none" w:sz="0" w:space="0" w:color="auto"/>
            <w:bottom w:val="none" w:sz="0" w:space="0" w:color="auto"/>
            <w:right w:val="none" w:sz="0" w:space="0" w:color="auto"/>
          </w:divBdr>
        </w:div>
        <w:div w:id="409155177">
          <w:marLeft w:val="0"/>
          <w:marRight w:val="0"/>
          <w:marTop w:val="0"/>
          <w:marBottom w:val="0"/>
          <w:divBdr>
            <w:top w:val="none" w:sz="0" w:space="0" w:color="auto"/>
            <w:left w:val="none" w:sz="0" w:space="0" w:color="auto"/>
            <w:bottom w:val="none" w:sz="0" w:space="0" w:color="auto"/>
            <w:right w:val="none" w:sz="0" w:space="0" w:color="auto"/>
          </w:divBdr>
        </w:div>
        <w:div w:id="2097246300">
          <w:marLeft w:val="0"/>
          <w:marRight w:val="0"/>
          <w:marTop w:val="0"/>
          <w:marBottom w:val="0"/>
          <w:divBdr>
            <w:top w:val="none" w:sz="0" w:space="0" w:color="auto"/>
            <w:left w:val="none" w:sz="0" w:space="0" w:color="auto"/>
            <w:bottom w:val="none" w:sz="0" w:space="0" w:color="auto"/>
            <w:right w:val="none" w:sz="0" w:space="0" w:color="auto"/>
          </w:divBdr>
        </w:div>
        <w:div w:id="875199190">
          <w:marLeft w:val="0"/>
          <w:marRight w:val="0"/>
          <w:marTop w:val="0"/>
          <w:marBottom w:val="0"/>
          <w:divBdr>
            <w:top w:val="none" w:sz="0" w:space="0" w:color="auto"/>
            <w:left w:val="none" w:sz="0" w:space="0" w:color="auto"/>
            <w:bottom w:val="none" w:sz="0" w:space="0" w:color="auto"/>
            <w:right w:val="none" w:sz="0" w:space="0" w:color="auto"/>
          </w:divBdr>
        </w:div>
        <w:div w:id="417219535">
          <w:marLeft w:val="0"/>
          <w:marRight w:val="0"/>
          <w:marTop w:val="0"/>
          <w:marBottom w:val="0"/>
          <w:divBdr>
            <w:top w:val="none" w:sz="0" w:space="0" w:color="auto"/>
            <w:left w:val="none" w:sz="0" w:space="0" w:color="auto"/>
            <w:bottom w:val="none" w:sz="0" w:space="0" w:color="auto"/>
            <w:right w:val="none" w:sz="0" w:space="0" w:color="auto"/>
          </w:divBdr>
        </w:div>
        <w:div w:id="1990743073">
          <w:marLeft w:val="0"/>
          <w:marRight w:val="0"/>
          <w:marTop w:val="0"/>
          <w:marBottom w:val="0"/>
          <w:divBdr>
            <w:top w:val="none" w:sz="0" w:space="0" w:color="auto"/>
            <w:left w:val="none" w:sz="0" w:space="0" w:color="auto"/>
            <w:bottom w:val="none" w:sz="0" w:space="0" w:color="auto"/>
            <w:right w:val="none" w:sz="0" w:space="0" w:color="auto"/>
          </w:divBdr>
        </w:div>
        <w:div w:id="297076353">
          <w:marLeft w:val="0"/>
          <w:marRight w:val="0"/>
          <w:marTop w:val="0"/>
          <w:marBottom w:val="0"/>
          <w:divBdr>
            <w:top w:val="none" w:sz="0" w:space="0" w:color="auto"/>
            <w:left w:val="none" w:sz="0" w:space="0" w:color="auto"/>
            <w:bottom w:val="none" w:sz="0" w:space="0" w:color="auto"/>
            <w:right w:val="none" w:sz="0" w:space="0" w:color="auto"/>
          </w:divBdr>
        </w:div>
        <w:div w:id="396632945">
          <w:marLeft w:val="0"/>
          <w:marRight w:val="0"/>
          <w:marTop w:val="0"/>
          <w:marBottom w:val="0"/>
          <w:divBdr>
            <w:top w:val="none" w:sz="0" w:space="0" w:color="auto"/>
            <w:left w:val="none" w:sz="0" w:space="0" w:color="auto"/>
            <w:bottom w:val="none" w:sz="0" w:space="0" w:color="auto"/>
            <w:right w:val="none" w:sz="0" w:space="0" w:color="auto"/>
          </w:divBdr>
        </w:div>
        <w:div w:id="1027868983">
          <w:marLeft w:val="0"/>
          <w:marRight w:val="0"/>
          <w:marTop w:val="0"/>
          <w:marBottom w:val="0"/>
          <w:divBdr>
            <w:top w:val="none" w:sz="0" w:space="0" w:color="auto"/>
            <w:left w:val="none" w:sz="0" w:space="0" w:color="auto"/>
            <w:bottom w:val="none" w:sz="0" w:space="0" w:color="auto"/>
            <w:right w:val="none" w:sz="0" w:space="0" w:color="auto"/>
          </w:divBdr>
        </w:div>
        <w:div w:id="419956576">
          <w:marLeft w:val="0"/>
          <w:marRight w:val="0"/>
          <w:marTop w:val="0"/>
          <w:marBottom w:val="0"/>
          <w:divBdr>
            <w:top w:val="none" w:sz="0" w:space="0" w:color="auto"/>
            <w:left w:val="none" w:sz="0" w:space="0" w:color="auto"/>
            <w:bottom w:val="none" w:sz="0" w:space="0" w:color="auto"/>
            <w:right w:val="none" w:sz="0" w:space="0" w:color="auto"/>
          </w:divBdr>
        </w:div>
        <w:div w:id="1813518649">
          <w:marLeft w:val="0"/>
          <w:marRight w:val="0"/>
          <w:marTop w:val="0"/>
          <w:marBottom w:val="0"/>
          <w:divBdr>
            <w:top w:val="none" w:sz="0" w:space="0" w:color="auto"/>
            <w:left w:val="none" w:sz="0" w:space="0" w:color="auto"/>
            <w:bottom w:val="none" w:sz="0" w:space="0" w:color="auto"/>
            <w:right w:val="none" w:sz="0" w:space="0" w:color="auto"/>
          </w:divBdr>
        </w:div>
        <w:div w:id="1030372814">
          <w:marLeft w:val="0"/>
          <w:marRight w:val="0"/>
          <w:marTop w:val="0"/>
          <w:marBottom w:val="0"/>
          <w:divBdr>
            <w:top w:val="none" w:sz="0" w:space="0" w:color="auto"/>
            <w:left w:val="none" w:sz="0" w:space="0" w:color="auto"/>
            <w:bottom w:val="none" w:sz="0" w:space="0" w:color="auto"/>
            <w:right w:val="none" w:sz="0" w:space="0" w:color="auto"/>
          </w:divBdr>
        </w:div>
        <w:div w:id="836381904">
          <w:marLeft w:val="0"/>
          <w:marRight w:val="0"/>
          <w:marTop w:val="0"/>
          <w:marBottom w:val="0"/>
          <w:divBdr>
            <w:top w:val="none" w:sz="0" w:space="0" w:color="auto"/>
            <w:left w:val="none" w:sz="0" w:space="0" w:color="auto"/>
            <w:bottom w:val="none" w:sz="0" w:space="0" w:color="auto"/>
            <w:right w:val="none" w:sz="0" w:space="0" w:color="auto"/>
          </w:divBdr>
        </w:div>
        <w:div w:id="747267447">
          <w:marLeft w:val="0"/>
          <w:marRight w:val="0"/>
          <w:marTop w:val="0"/>
          <w:marBottom w:val="0"/>
          <w:divBdr>
            <w:top w:val="none" w:sz="0" w:space="0" w:color="auto"/>
            <w:left w:val="none" w:sz="0" w:space="0" w:color="auto"/>
            <w:bottom w:val="none" w:sz="0" w:space="0" w:color="auto"/>
            <w:right w:val="none" w:sz="0" w:space="0" w:color="auto"/>
          </w:divBdr>
        </w:div>
        <w:div w:id="1047416556">
          <w:marLeft w:val="0"/>
          <w:marRight w:val="0"/>
          <w:marTop w:val="0"/>
          <w:marBottom w:val="0"/>
          <w:divBdr>
            <w:top w:val="none" w:sz="0" w:space="0" w:color="auto"/>
            <w:left w:val="none" w:sz="0" w:space="0" w:color="auto"/>
            <w:bottom w:val="none" w:sz="0" w:space="0" w:color="auto"/>
            <w:right w:val="none" w:sz="0" w:space="0" w:color="auto"/>
          </w:divBdr>
        </w:div>
        <w:div w:id="1154645199">
          <w:marLeft w:val="0"/>
          <w:marRight w:val="0"/>
          <w:marTop w:val="0"/>
          <w:marBottom w:val="0"/>
          <w:divBdr>
            <w:top w:val="none" w:sz="0" w:space="0" w:color="auto"/>
            <w:left w:val="none" w:sz="0" w:space="0" w:color="auto"/>
            <w:bottom w:val="none" w:sz="0" w:space="0" w:color="auto"/>
            <w:right w:val="none" w:sz="0" w:space="0" w:color="auto"/>
          </w:divBdr>
        </w:div>
        <w:div w:id="1206525972">
          <w:marLeft w:val="0"/>
          <w:marRight w:val="0"/>
          <w:marTop w:val="0"/>
          <w:marBottom w:val="0"/>
          <w:divBdr>
            <w:top w:val="none" w:sz="0" w:space="0" w:color="auto"/>
            <w:left w:val="none" w:sz="0" w:space="0" w:color="auto"/>
            <w:bottom w:val="none" w:sz="0" w:space="0" w:color="auto"/>
            <w:right w:val="none" w:sz="0" w:space="0" w:color="auto"/>
          </w:divBdr>
        </w:div>
        <w:div w:id="668750280">
          <w:marLeft w:val="0"/>
          <w:marRight w:val="0"/>
          <w:marTop w:val="0"/>
          <w:marBottom w:val="0"/>
          <w:divBdr>
            <w:top w:val="none" w:sz="0" w:space="0" w:color="auto"/>
            <w:left w:val="none" w:sz="0" w:space="0" w:color="auto"/>
            <w:bottom w:val="none" w:sz="0" w:space="0" w:color="auto"/>
            <w:right w:val="none" w:sz="0" w:space="0" w:color="auto"/>
          </w:divBdr>
        </w:div>
        <w:div w:id="285046240">
          <w:marLeft w:val="0"/>
          <w:marRight w:val="0"/>
          <w:marTop w:val="0"/>
          <w:marBottom w:val="0"/>
          <w:divBdr>
            <w:top w:val="none" w:sz="0" w:space="0" w:color="auto"/>
            <w:left w:val="none" w:sz="0" w:space="0" w:color="auto"/>
            <w:bottom w:val="none" w:sz="0" w:space="0" w:color="auto"/>
            <w:right w:val="none" w:sz="0" w:space="0" w:color="auto"/>
          </w:divBdr>
        </w:div>
        <w:div w:id="960650749">
          <w:marLeft w:val="0"/>
          <w:marRight w:val="0"/>
          <w:marTop w:val="0"/>
          <w:marBottom w:val="0"/>
          <w:divBdr>
            <w:top w:val="none" w:sz="0" w:space="0" w:color="auto"/>
            <w:left w:val="none" w:sz="0" w:space="0" w:color="auto"/>
            <w:bottom w:val="none" w:sz="0" w:space="0" w:color="auto"/>
            <w:right w:val="none" w:sz="0" w:space="0" w:color="auto"/>
          </w:divBdr>
        </w:div>
        <w:div w:id="1668435455">
          <w:marLeft w:val="0"/>
          <w:marRight w:val="0"/>
          <w:marTop w:val="0"/>
          <w:marBottom w:val="0"/>
          <w:divBdr>
            <w:top w:val="none" w:sz="0" w:space="0" w:color="auto"/>
            <w:left w:val="none" w:sz="0" w:space="0" w:color="auto"/>
            <w:bottom w:val="none" w:sz="0" w:space="0" w:color="auto"/>
            <w:right w:val="none" w:sz="0" w:space="0" w:color="auto"/>
          </w:divBdr>
        </w:div>
        <w:div w:id="1594123955">
          <w:marLeft w:val="0"/>
          <w:marRight w:val="0"/>
          <w:marTop w:val="0"/>
          <w:marBottom w:val="0"/>
          <w:divBdr>
            <w:top w:val="none" w:sz="0" w:space="0" w:color="auto"/>
            <w:left w:val="none" w:sz="0" w:space="0" w:color="auto"/>
            <w:bottom w:val="none" w:sz="0" w:space="0" w:color="auto"/>
            <w:right w:val="none" w:sz="0" w:space="0" w:color="auto"/>
          </w:divBdr>
        </w:div>
        <w:div w:id="439296763">
          <w:marLeft w:val="0"/>
          <w:marRight w:val="0"/>
          <w:marTop w:val="0"/>
          <w:marBottom w:val="0"/>
          <w:divBdr>
            <w:top w:val="none" w:sz="0" w:space="0" w:color="auto"/>
            <w:left w:val="none" w:sz="0" w:space="0" w:color="auto"/>
            <w:bottom w:val="none" w:sz="0" w:space="0" w:color="auto"/>
            <w:right w:val="none" w:sz="0" w:space="0" w:color="auto"/>
          </w:divBdr>
        </w:div>
        <w:div w:id="308243884">
          <w:marLeft w:val="0"/>
          <w:marRight w:val="0"/>
          <w:marTop w:val="0"/>
          <w:marBottom w:val="0"/>
          <w:divBdr>
            <w:top w:val="none" w:sz="0" w:space="0" w:color="auto"/>
            <w:left w:val="none" w:sz="0" w:space="0" w:color="auto"/>
            <w:bottom w:val="none" w:sz="0" w:space="0" w:color="auto"/>
            <w:right w:val="none" w:sz="0" w:space="0" w:color="auto"/>
          </w:divBdr>
        </w:div>
        <w:div w:id="251404051">
          <w:marLeft w:val="0"/>
          <w:marRight w:val="0"/>
          <w:marTop w:val="0"/>
          <w:marBottom w:val="0"/>
          <w:divBdr>
            <w:top w:val="none" w:sz="0" w:space="0" w:color="auto"/>
            <w:left w:val="none" w:sz="0" w:space="0" w:color="auto"/>
            <w:bottom w:val="none" w:sz="0" w:space="0" w:color="auto"/>
            <w:right w:val="none" w:sz="0" w:space="0" w:color="auto"/>
          </w:divBdr>
        </w:div>
        <w:div w:id="755830888">
          <w:marLeft w:val="0"/>
          <w:marRight w:val="0"/>
          <w:marTop w:val="0"/>
          <w:marBottom w:val="0"/>
          <w:divBdr>
            <w:top w:val="none" w:sz="0" w:space="0" w:color="auto"/>
            <w:left w:val="none" w:sz="0" w:space="0" w:color="auto"/>
            <w:bottom w:val="none" w:sz="0" w:space="0" w:color="auto"/>
            <w:right w:val="none" w:sz="0" w:space="0" w:color="auto"/>
          </w:divBdr>
        </w:div>
        <w:div w:id="1687056202">
          <w:marLeft w:val="0"/>
          <w:marRight w:val="0"/>
          <w:marTop w:val="0"/>
          <w:marBottom w:val="0"/>
          <w:divBdr>
            <w:top w:val="none" w:sz="0" w:space="0" w:color="auto"/>
            <w:left w:val="none" w:sz="0" w:space="0" w:color="auto"/>
            <w:bottom w:val="none" w:sz="0" w:space="0" w:color="auto"/>
            <w:right w:val="none" w:sz="0" w:space="0" w:color="auto"/>
          </w:divBdr>
        </w:div>
        <w:div w:id="352462511">
          <w:marLeft w:val="0"/>
          <w:marRight w:val="0"/>
          <w:marTop w:val="0"/>
          <w:marBottom w:val="0"/>
          <w:divBdr>
            <w:top w:val="none" w:sz="0" w:space="0" w:color="auto"/>
            <w:left w:val="none" w:sz="0" w:space="0" w:color="auto"/>
            <w:bottom w:val="none" w:sz="0" w:space="0" w:color="auto"/>
            <w:right w:val="none" w:sz="0" w:space="0" w:color="auto"/>
          </w:divBdr>
        </w:div>
        <w:div w:id="209078285">
          <w:marLeft w:val="0"/>
          <w:marRight w:val="0"/>
          <w:marTop w:val="0"/>
          <w:marBottom w:val="0"/>
          <w:divBdr>
            <w:top w:val="none" w:sz="0" w:space="0" w:color="auto"/>
            <w:left w:val="none" w:sz="0" w:space="0" w:color="auto"/>
            <w:bottom w:val="none" w:sz="0" w:space="0" w:color="auto"/>
            <w:right w:val="none" w:sz="0" w:space="0" w:color="auto"/>
          </w:divBdr>
        </w:div>
        <w:div w:id="1223640055">
          <w:marLeft w:val="0"/>
          <w:marRight w:val="0"/>
          <w:marTop w:val="0"/>
          <w:marBottom w:val="0"/>
          <w:divBdr>
            <w:top w:val="none" w:sz="0" w:space="0" w:color="auto"/>
            <w:left w:val="none" w:sz="0" w:space="0" w:color="auto"/>
            <w:bottom w:val="none" w:sz="0" w:space="0" w:color="auto"/>
            <w:right w:val="none" w:sz="0" w:space="0" w:color="auto"/>
          </w:divBdr>
        </w:div>
        <w:div w:id="32730946">
          <w:marLeft w:val="0"/>
          <w:marRight w:val="0"/>
          <w:marTop w:val="0"/>
          <w:marBottom w:val="0"/>
          <w:divBdr>
            <w:top w:val="none" w:sz="0" w:space="0" w:color="auto"/>
            <w:left w:val="none" w:sz="0" w:space="0" w:color="auto"/>
            <w:bottom w:val="none" w:sz="0" w:space="0" w:color="auto"/>
            <w:right w:val="none" w:sz="0" w:space="0" w:color="auto"/>
          </w:divBdr>
        </w:div>
        <w:div w:id="1492480170">
          <w:marLeft w:val="0"/>
          <w:marRight w:val="0"/>
          <w:marTop w:val="0"/>
          <w:marBottom w:val="0"/>
          <w:divBdr>
            <w:top w:val="none" w:sz="0" w:space="0" w:color="auto"/>
            <w:left w:val="none" w:sz="0" w:space="0" w:color="auto"/>
            <w:bottom w:val="none" w:sz="0" w:space="0" w:color="auto"/>
            <w:right w:val="none" w:sz="0" w:space="0" w:color="auto"/>
          </w:divBdr>
        </w:div>
        <w:div w:id="1428039355">
          <w:marLeft w:val="0"/>
          <w:marRight w:val="0"/>
          <w:marTop w:val="0"/>
          <w:marBottom w:val="0"/>
          <w:divBdr>
            <w:top w:val="none" w:sz="0" w:space="0" w:color="auto"/>
            <w:left w:val="none" w:sz="0" w:space="0" w:color="auto"/>
            <w:bottom w:val="none" w:sz="0" w:space="0" w:color="auto"/>
            <w:right w:val="none" w:sz="0" w:space="0" w:color="auto"/>
          </w:divBdr>
        </w:div>
        <w:div w:id="2015261936">
          <w:marLeft w:val="0"/>
          <w:marRight w:val="0"/>
          <w:marTop w:val="0"/>
          <w:marBottom w:val="0"/>
          <w:divBdr>
            <w:top w:val="none" w:sz="0" w:space="0" w:color="auto"/>
            <w:left w:val="none" w:sz="0" w:space="0" w:color="auto"/>
            <w:bottom w:val="none" w:sz="0" w:space="0" w:color="auto"/>
            <w:right w:val="none" w:sz="0" w:space="0" w:color="auto"/>
          </w:divBdr>
        </w:div>
        <w:div w:id="1133212533">
          <w:marLeft w:val="0"/>
          <w:marRight w:val="0"/>
          <w:marTop w:val="0"/>
          <w:marBottom w:val="0"/>
          <w:divBdr>
            <w:top w:val="none" w:sz="0" w:space="0" w:color="auto"/>
            <w:left w:val="none" w:sz="0" w:space="0" w:color="auto"/>
            <w:bottom w:val="none" w:sz="0" w:space="0" w:color="auto"/>
            <w:right w:val="none" w:sz="0" w:space="0" w:color="auto"/>
          </w:divBdr>
        </w:div>
        <w:div w:id="27990599">
          <w:marLeft w:val="0"/>
          <w:marRight w:val="0"/>
          <w:marTop w:val="0"/>
          <w:marBottom w:val="0"/>
          <w:divBdr>
            <w:top w:val="none" w:sz="0" w:space="0" w:color="auto"/>
            <w:left w:val="none" w:sz="0" w:space="0" w:color="auto"/>
            <w:bottom w:val="none" w:sz="0" w:space="0" w:color="auto"/>
            <w:right w:val="none" w:sz="0" w:space="0" w:color="auto"/>
          </w:divBdr>
        </w:div>
        <w:div w:id="612787341">
          <w:marLeft w:val="0"/>
          <w:marRight w:val="0"/>
          <w:marTop w:val="0"/>
          <w:marBottom w:val="0"/>
          <w:divBdr>
            <w:top w:val="none" w:sz="0" w:space="0" w:color="auto"/>
            <w:left w:val="none" w:sz="0" w:space="0" w:color="auto"/>
            <w:bottom w:val="none" w:sz="0" w:space="0" w:color="auto"/>
            <w:right w:val="none" w:sz="0" w:space="0" w:color="auto"/>
          </w:divBdr>
        </w:div>
        <w:div w:id="685062012">
          <w:marLeft w:val="0"/>
          <w:marRight w:val="0"/>
          <w:marTop w:val="0"/>
          <w:marBottom w:val="0"/>
          <w:divBdr>
            <w:top w:val="none" w:sz="0" w:space="0" w:color="auto"/>
            <w:left w:val="none" w:sz="0" w:space="0" w:color="auto"/>
            <w:bottom w:val="none" w:sz="0" w:space="0" w:color="auto"/>
            <w:right w:val="none" w:sz="0" w:space="0" w:color="auto"/>
          </w:divBdr>
        </w:div>
        <w:div w:id="680084342">
          <w:marLeft w:val="0"/>
          <w:marRight w:val="0"/>
          <w:marTop w:val="0"/>
          <w:marBottom w:val="0"/>
          <w:divBdr>
            <w:top w:val="none" w:sz="0" w:space="0" w:color="auto"/>
            <w:left w:val="none" w:sz="0" w:space="0" w:color="auto"/>
            <w:bottom w:val="none" w:sz="0" w:space="0" w:color="auto"/>
            <w:right w:val="none" w:sz="0" w:space="0" w:color="auto"/>
          </w:divBdr>
        </w:div>
        <w:div w:id="556864068">
          <w:marLeft w:val="0"/>
          <w:marRight w:val="0"/>
          <w:marTop w:val="0"/>
          <w:marBottom w:val="0"/>
          <w:divBdr>
            <w:top w:val="none" w:sz="0" w:space="0" w:color="auto"/>
            <w:left w:val="none" w:sz="0" w:space="0" w:color="auto"/>
            <w:bottom w:val="none" w:sz="0" w:space="0" w:color="auto"/>
            <w:right w:val="none" w:sz="0" w:space="0" w:color="auto"/>
          </w:divBdr>
        </w:div>
        <w:div w:id="952781944">
          <w:marLeft w:val="0"/>
          <w:marRight w:val="0"/>
          <w:marTop w:val="0"/>
          <w:marBottom w:val="0"/>
          <w:divBdr>
            <w:top w:val="none" w:sz="0" w:space="0" w:color="auto"/>
            <w:left w:val="none" w:sz="0" w:space="0" w:color="auto"/>
            <w:bottom w:val="none" w:sz="0" w:space="0" w:color="auto"/>
            <w:right w:val="none" w:sz="0" w:space="0" w:color="auto"/>
          </w:divBdr>
        </w:div>
        <w:div w:id="667367635">
          <w:marLeft w:val="0"/>
          <w:marRight w:val="0"/>
          <w:marTop w:val="0"/>
          <w:marBottom w:val="0"/>
          <w:divBdr>
            <w:top w:val="none" w:sz="0" w:space="0" w:color="auto"/>
            <w:left w:val="none" w:sz="0" w:space="0" w:color="auto"/>
            <w:bottom w:val="none" w:sz="0" w:space="0" w:color="auto"/>
            <w:right w:val="none" w:sz="0" w:space="0" w:color="auto"/>
          </w:divBdr>
        </w:div>
        <w:div w:id="535429177">
          <w:marLeft w:val="0"/>
          <w:marRight w:val="0"/>
          <w:marTop w:val="0"/>
          <w:marBottom w:val="0"/>
          <w:divBdr>
            <w:top w:val="none" w:sz="0" w:space="0" w:color="auto"/>
            <w:left w:val="none" w:sz="0" w:space="0" w:color="auto"/>
            <w:bottom w:val="none" w:sz="0" w:space="0" w:color="auto"/>
            <w:right w:val="none" w:sz="0" w:space="0" w:color="auto"/>
          </w:divBdr>
        </w:div>
        <w:div w:id="581794056">
          <w:marLeft w:val="0"/>
          <w:marRight w:val="0"/>
          <w:marTop w:val="0"/>
          <w:marBottom w:val="0"/>
          <w:divBdr>
            <w:top w:val="none" w:sz="0" w:space="0" w:color="auto"/>
            <w:left w:val="none" w:sz="0" w:space="0" w:color="auto"/>
            <w:bottom w:val="none" w:sz="0" w:space="0" w:color="auto"/>
            <w:right w:val="none" w:sz="0" w:space="0" w:color="auto"/>
          </w:divBdr>
        </w:div>
        <w:div w:id="1369378124">
          <w:marLeft w:val="0"/>
          <w:marRight w:val="0"/>
          <w:marTop w:val="0"/>
          <w:marBottom w:val="0"/>
          <w:divBdr>
            <w:top w:val="none" w:sz="0" w:space="0" w:color="auto"/>
            <w:left w:val="none" w:sz="0" w:space="0" w:color="auto"/>
            <w:bottom w:val="none" w:sz="0" w:space="0" w:color="auto"/>
            <w:right w:val="none" w:sz="0" w:space="0" w:color="auto"/>
          </w:divBdr>
        </w:div>
        <w:div w:id="773204943">
          <w:marLeft w:val="0"/>
          <w:marRight w:val="0"/>
          <w:marTop w:val="0"/>
          <w:marBottom w:val="0"/>
          <w:divBdr>
            <w:top w:val="none" w:sz="0" w:space="0" w:color="auto"/>
            <w:left w:val="none" w:sz="0" w:space="0" w:color="auto"/>
            <w:bottom w:val="none" w:sz="0" w:space="0" w:color="auto"/>
            <w:right w:val="none" w:sz="0" w:space="0" w:color="auto"/>
          </w:divBdr>
        </w:div>
        <w:div w:id="1214345303">
          <w:marLeft w:val="0"/>
          <w:marRight w:val="0"/>
          <w:marTop w:val="0"/>
          <w:marBottom w:val="0"/>
          <w:divBdr>
            <w:top w:val="none" w:sz="0" w:space="0" w:color="auto"/>
            <w:left w:val="none" w:sz="0" w:space="0" w:color="auto"/>
            <w:bottom w:val="none" w:sz="0" w:space="0" w:color="auto"/>
            <w:right w:val="none" w:sz="0" w:space="0" w:color="auto"/>
          </w:divBdr>
        </w:div>
        <w:div w:id="1397629161">
          <w:marLeft w:val="0"/>
          <w:marRight w:val="0"/>
          <w:marTop w:val="0"/>
          <w:marBottom w:val="0"/>
          <w:divBdr>
            <w:top w:val="none" w:sz="0" w:space="0" w:color="auto"/>
            <w:left w:val="none" w:sz="0" w:space="0" w:color="auto"/>
            <w:bottom w:val="none" w:sz="0" w:space="0" w:color="auto"/>
            <w:right w:val="none" w:sz="0" w:space="0" w:color="auto"/>
          </w:divBdr>
        </w:div>
        <w:div w:id="689792563">
          <w:marLeft w:val="0"/>
          <w:marRight w:val="0"/>
          <w:marTop w:val="0"/>
          <w:marBottom w:val="0"/>
          <w:divBdr>
            <w:top w:val="none" w:sz="0" w:space="0" w:color="auto"/>
            <w:left w:val="none" w:sz="0" w:space="0" w:color="auto"/>
            <w:bottom w:val="none" w:sz="0" w:space="0" w:color="auto"/>
            <w:right w:val="none" w:sz="0" w:space="0" w:color="auto"/>
          </w:divBdr>
        </w:div>
        <w:div w:id="1223981357">
          <w:marLeft w:val="0"/>
          <w:marRight w:val="0"/>
          <w:marTop w:val="0"/>
          <w:marBottom w:val="0"/>
          <w:divBdr>
            <w:top w:val="none" w:sz="0" w:space="0" w:color="auto"/>
            <w:left w:val="none" w:sz="0" w:space="0" w:color="auto"/>
            <w:bottom w:val="none" w:sz="0" w:space="0" w:color="auto"/>
            <w:right w:val="none" w:sz="0" w:space="0" w:color="auto"/>
          </w:divBdr>
        </w:div>
        <w:div w:id="1559706853">
          <w:marLeft w:val="0"/>
          <w:marRight w:val="0"/>
          <w:marTop w:val="0"/>
          <w:marBottom w:val="0"/>
          <w:divBdr>
            <w:top w:val="none" w:sz="0" w:space="0" w:color="auto"/>
            <w:left w:val="none" w:sz="0" w:space="0" w:color="auto"/>
            <w:bottom w:val="none" w:sz="0" w:space="0" w:color="auto"/>
            <w:right w:val="none" w:sz="0" w:space="0" w:color="auto"/>
          </w:divBdr>
        </w:div>
        <w:div w:id="780953824">
          <w:marLeft w:val="0"/>
          <w:marRight w:val="0"/>
          <w:marTop w:val="0"/>
          <w:marBottom w:val="0"/>
          <w:divBdr>
            <w:top w:val="none" w:sz="0" w:space="0" w:color="auto"/>
            <w:left w:val="none" w:sz="0" w:space="0" w:color="auto"/>
            <w:bottom w:val="none" w:sz="0" w:space="0" w:color="auto"/>
            <w:right w:val="none" w:sz="0" w:space="0" w:color="auto"/>
          </w:divBdr>
        </w:div>
        <w:div w:id="34283830">
          <w:marLeft w:val="0"/>
          <w:marRight w:val="0"/>
          <w:marTop w:val="0"/>
          <w:marBottom w:val="0"/>
          <w:divBdr>
            <w:top w:val="none" w:sz="0" w:space="0" w:color="auto"/>
            <w:left w:val="none" w:sz="0" w:space="0" w:color="auto"/>
            <w:bottom w:val="none" w:sz="0" w:space="0" w:color="auto"/>
            <w:right w:val="none" w:sz="0" w:space="0" w:color="auto"/>
          </w:divBdr>
        </w:div>
        <w:div w:id="768310151">
          <w:marLeft w:val="0"/>
          <w:marRight w:val="0"/>
          <w:marTop w:val="0"/>
          <w:marBottom w:val="0"/>
          <w:divBdr>
            <w:top w:val="none" w:sz="0" w:space="0" w:color="auto"/>
            <w:left w:val="none" w:sz="0" w:space="0" w:color="auto"/>
            <w:bottom w:val="none" w:sz="0" w:space="0" w:color="auto"/>
            <w:right w:val="none" w:sz="0" w:space="0" w:color="auto"/>
          </w:divBdr>
        </w:div>
        <w:div w:id="444429797">
          <w:marLeft w:val="0"/>
          <w:marRight w:val="0"/>
          <w:marTop w:val="0"/>
          <w:marBottom w:val="0"/>
          <w:divBdr>
            <w:top w:val="none" w:sz="0" w:space="0" w:color="auto"/>
            <w:left w:val="none" w:sz="0" w:space="0" w:color="auto"/>
            <w:bottom w:val="none" w:sz="0" w:space="0" w:color="auto"/>
            <w:right w:val="none" w:sz="0" w:space="0" w:color="auto"/>
          </w:divBdr>
        </w:div>
        <w:div w:id="195428806">
          <w:marLeft w:val="0"/>
          <w:marRight w:val="0"/>
          <w:marTop w:val="0"/>
          <w:marBottom w:val="0"/>
          <w:divBdr>
            <w:top w:val="none" w:sz="0" w:space="0" w:color="auto"/>
            <w:left w:val="none" w:sz="0" w:space="0" w:color="auto"/>
            <w:bottom w:val="none" w:sz="0" w:space="0" w:color="auto"/>
            <w:right w:val="none" w:sz="0" w:space="0" w:color="auto"/>
          </w:divBdr>
        </w:div>
        <w:div w:id="447358992">
          <w:marLeft w:val="0"/>
          <w:marRight w:val="0"/>
          <w:marTop w:val="0"/>
          <w:marBottom w:val="0"/>
          <w:divBdr>
            <w:top w:val="none" w:sz="0" w:space="0" w:color="auto"/>
            <w:left w:val="none" w:sz="0" w:space="0" w:color="auto"/>
            <w:bottom w:val="none" w:sz="0" w:space="0" w:color="auto"/>
            <w:right w:val="none" w:sz="0" w:space="0" w:color="auto"/>
          </w:divBdr>
        </w:div>
        <w:div w:id="2129228325">
          <w:marLeft w:val="0"/>
          <w:marRight w:val="0"/>
          <w:marTop w:val="0"/>
          <w:marBottom w:val="0"/>
          <w:divBdr>
            <w:top w:val="none" w:sz="0" w:space="0" w:color="auto"/>
            <w:left w:val="none" w:sz="0" w:space="0" w:color="auto"/>
            <w:bottom w:val="none" w:sz="0" w:space="0" w:color="auto"/>
            <w:right w:val="none" w:sz="0" w:space="0" w:color="auto"/>
          </w:divBdr>
        </w:div>
        <w:div w:id="417674021">
          <w:marLeft w:val="0"/>
          <w:marRight w:val="0"/>
          <w:marTop w:val="0"/>
          <w:marBottom w:val="0"/>
          <w:divBdr>
            <w:top w:val="none" w:sz="0" w:space="0" w:color="auto"/>
            <w:left w:val="none" w:sz="0" w:space="0" w:color="auto"/>
            <w:bottom w:val="none" w:sz="0" w:space="0" w:color="auto"/>
            <w:right w:val="none" w:sz="0" w:space="0" w:color="auto"/>
          </w:divBdr>
        </w:div>
        <w:div w:id="973485278">
          <w:marLeft w:val="0"/>
          <w:marRight w:val="0"/>
          <w:marTop w:val="0"/>
          <w:marBottom w:val="0"/>
          <w:divBdr>
            <w:top w:val="none" w:sz="0" w:space="0" w:color="auto"/>
            <w:left w:val="none" w:sz="0" w:space="0" w:color="auto"/>
            <w:bottom w:val="none" w:sz="0" w:space="0" w:color="auto"/>
            <w:right w:val="none" w:sz="0" w:space="0" w:color="auto"/>
          </w:divBdr>
        </w:div>
        <w:div w:id="1284769797">
          <w:marLeft w:val="0"/>
          <w:marRight w:val="0"/>
          <w:marTop w:val="0"/>
          <w:marBottom w:val="0"/>
          <w:divBdr>
            <w:top w:val="none" w:sz="0" w:space="0" w:color="auto"/>
            <w:left w:val="none" w:sz="0" w:space="0" w:color="auto"/>
            <w:bottom w:val="none" w:sz="0" w:space="0" w:color="auto"/>
            <w:right w:val="none" w:sz="0" w:space="0" w:color="auto"/>
          </w:divBdr>
        </w:div>
        <w:div w:id="939459488">
          <w:marLeft w:val="0"/>
          <w:marRight w:val="0"/>
          <w:marTop w:val="0"/>
          <w:marBottom w:val="0"/>
          <w:divBdr>
            <w:top w:val="none" w:sz="0" w:space="0" w:color="auto"/>
            <w:left w:val="none" w:sz="0" w:space="0" w:color="auto"/>
            <w:bottom w:val="none" w:sz="0" w:space="0" w:color="auto"/>
            <w:right w:val="none" w:sz="0" w:space="0" w:color="auto"/>
          </w:divBdr>
        </w:div>
        <w:div w:id="233510894">
          <w:marLeft w:val="0"/>
          <w:marRight w:val="0"/>
          <w:marTop w:val="0"/>
          <w:marBottom w:val="0"/>
          <w:divBdr>
            <w:top w:val="none" w:sz="0" w:space="0" w:color="auto"/>
            <w:left w:val="none" w:sz="0" w:space="0" w:color="auto"/>
            <w:bottom w:val="none" w:sz="0" w:space="0" w:color="auto"/>
            <w:right w:val="none" w:sz="0" w:space="0" w:color="auto"/>
          </w:divBdr>
        </w:div>
        <w:div w:id="535698373">
          <w:marLeft w:val="0"/>
          <w:marRight w:val="0"/>
          <w:marTop w:val="0"/>
          <w:marBottom w:val="0"/>
          <w:divBdr>
            <w:top w:val="none" w:sz="0" w:space="0" w:color="auto"/>
            <w:left w:val="none" w:sz="0" w:space="0" w:color="auto"/>
            <w:bottom w:val="none" w:sz="0" w:space="0" w:color="auto"/>
            <w:right w:val="none" w:sz="0" w:space="0" w:color="auto"/>
          </w:divBdr>
        </w:div>
        <w:div w:id="1901362444">
          <w:marLeft w:val="0"/>
          <w:marRight w:val="0"/>
          <w:marTop w:val="0"/>
          <w:marBottom w:val="0"/>
          <w:divBdr>
            <w:top w:val="none" w:sz="0" w:space="0" w:color="auto"/>
            <w:left w:val="none" w:sz="0" w:space="0" w:color="auto"/>
            <w:bottom w:val="none" w:sz="0" w:space="0" w:color="auto"/>
            <w:right w:val="none" w:sz="0" w:space="0" w:color="auto"/>
          </w:divBdr>
        </w:div>
        <w:div w:id="1793592454">
          <w:marLeft w:val="0"/>
          <w:marRight w:val="0"/>
          <w:marTop w:val="0"/>
          <w:marBottom w:val="0"/>
          <w:divBdr>
            <w:top w:val="none" w:sz="0" w:space="0" w:color="auto"/>
            <w:left w:val="none" w:sz="0" w:space="0" w:color="auto"/>
            <w:bottom w:val="none" w:sz="0" w:space="0" w:color="auto"/>
            <w:right w:val="none" w:sz="0" w:space="0" w:color="auto"/>
          </w:divBdr>
        </w:div>
        <w:div w:id="31853422">
          <w:marLeft w:val="0"/>
          <w:marRight w:val="0"/>
          <w:marTop w:val="0"/>
          <w:marBottom w:val="0"/>
          <w:divBdr>
            <w:top w:val="none" w:sz="0" w:space="0" w:color="auto"/>
            <w:left w:val="none" w:sz="0" w:space="0" w:color="auto"/>
            <w:bottom w:val="none" w:sz="0" w:space="0" w:color="auto"/>
            <w:right w:val="none" w:sz="0" w:space="0" w:color="auto"/>
          </w:divBdr>
        </w:div>
        <w:div w:id="1996227660">
          <w:marLeft w:val="0"/>
          <w:marRight w:val="0"/>
          <w:marTop w:val="0"/>
          <w:marBottom w:val="0"/>
          <w:divBdr>
            <w:top w:val="none" w:sz="0" w:space="0" w:color="auto"/>
            <w:left w:val="none" w:sz="0" w:space="0" w:color="auto"/>
            <w:bottom w:val="none" w:sz="0" w:space="0" w:color="auto"/>
            <w:right w:val="none" w:sz="0" w:space="0" w:color="auto"/>
          </w:divBdr>
        </w:div>
        <w:div w:id="1478109833">
          <w:marLeft w:val="0"/>
          <w:marRight w:val="0"/>
          <w:marTop w:val="0"/>
          <w:marBottom w:val="0"/>
          <w:divBdr>
            <w:top w:val="none" w:sz="0" w:space="0" w:color="auto"/>
            <w:left w:val="none" w:sz="0" w:space="0" w:color="auto"/>
            <w:bottom w:val="none" w:sz="0" w:space="0" w:color="auto"/>
            <w:right w:val="none" w:sz="0" w:space="0" w:color="auto"/>
          </w:divBdr>
        </w:div>
        <w:div w:id="1629505115">
          <w:marLeft w:val="0"/>
          <w:marRight w:val="0"/>
          <w:marTop w:val="0"/>
          <w:marBottom w:val="0"/>
          <w:divBdr>
            <w:top w:val="none" w:sz="0" w:space="0" w:color="auto"/>
            <w:left w:val="none" w:sz="0" w:space="0" w:color="auto"/>
            <w:bottom w:val="none" w:sz="0" w:space="0" w:color="auto"/>
            <w:right w:val="none" w:sz="0" w:space="0" w:color="auto"/>
          </w:divBdr>
        </w:div>
        <w:div w:id="800613610">
          <w:marLeft w:val="0"/>
          <w:marRight w:val="0"/>
          <w:marTop w:val="0"/>
          <w:marBottom w:val="0"/>
          <w:divBdr>
            <w:top w:val="none" w:sz="0" w:space="0" w:color="auto"/>
            <w:left w:val="none" w:sz="0" w:space="0" w:color="auto"/>
            <w:bottom w:val="none" w:sz="0" w:space="0" w:color="auto"/>
            <w:right w:val="none" w:sz="0" w:space="0" w:color="auto"/>
          </w:divBdr>
        </w:div>
        <w:div w:id="112095453">
          <w:marLeft w:val="0"/>
          <w:marRight w:val="0"/>
          <w:marTop w:val="0"/>
          <w:marBottom w:val="0"/>
          <w:divBdr>
            <w:top w:val="none" w:sz="0" w:space="0" w:color="auto"/>
            <w:left w:val="none" w:sz="0" w:space="0" w:color="auto"/>
            <w:bottom w:val="none" w:sz="0" w:space="0" w:color="auto"/>
            <w:right w:val="none" w:sz="0" w:space="0" w:color="auto"/>
          </w:divBdr>
        </w:div>
        <w:div w:id="182133985">
          <w:marLeft w:val="0"/>
          <w:marRight w:val="0"/>
          <w:marTop w:val="0"/>
          <w:marBottom w:val="0"/>
          <w:divBdr>
            <w:top w:val="none" w:sz="0" w:space="0" w:color="auto"/>
            <w:left w:val="none" w:sz="0" w:space="0" w:color="auto"/>
            <w:bottom w:val="none" w:sz="0" w:space="0" w:color="auto"/>
            <w:right w:val="none" w:sz="0" w:space="0" w:color="auto"/>
          </w:divBdr>
        </w:div>
        <w:div w:id="1303267227">
          <w:marLeft w:val="0"/>
          <w:marRight w:val="0"/>
          <w:marTop w:val="0"/>
          <w:marBottom w:val="0"/>
          <w:divBdr>
            <w:top w:val="none" w:sz="0" w:space="0" w:color="auto"/>
            <w:left w:val="none" w:sz="0" w:space="0" w:color="auto"/>
            <w:bottom w:val="none" w:sz="0" w:space="0" w:color="auto"/>
            <w:right w:val="none" w:sz="0" w:space="0" w:color="auto"/>
          </w:divBdr>
        </w:div>
        <w:div w:id="852114435">
          <w:marLeft w:val="0"/>
          <w:marRight w:val="0"/>
          <w:marTop w:val="0"/>
          <w:marBottom w:val="0"/>
          <w:divBdr>
            <w:top w:val="none" w:sz="0" w:space="0" w:color="auto"/>
            <w:left w:val="none" w:sz="0" w:space="0" w:color="auto"/>
            <w:bottom w:val="none" w:sz="0" w:space="0" w:color="auto"/>
            <w:right w:val="none" w:sz="0" w:space="0" w:color="auto"/>
          </w:divBdr>
        </w:div>
        <w:div w:id="1197885190">
          <w:marLeft w:val="0"/>
          <w:marRight w:val="0"/>
          <w:marTop w:val="0"/>
          <w:marBottom w:val="0"/>
          <w:divBdr>
            <w:top w:val="none" w:sz="0" w:space="0" w:color="auto"/>
            <w:left w:val="none" w:sz="0" w:space="0" w:color="auto"/>
            <w:bottom w:val="none" w:sz="0" w:space="0" w:color="auto"/>
            <w:right w:val="none" w:sz="0" w:space="0" w:color="auto"/>
          </w:divBdr>
        </w:div>
        <w:div w:id="1270770351">
          <w:marLeft w:val="0"/>
          <w:marRight w:val="0"/>
          <w:marTop w:val="0"/>
          <w:marBottom w:val="0"/>
          <w:divBdr>
            <w:top w:val="none" w:sz="0" w:space="0" w:color="auto"/>
            <w:left w:val="none" w:sz="0" w:space="0" w:color="auto"/>
            <w:bottom w:val="none" w:sz="0" w:space="0" w:color="auto"/>
            <w:right w:val="none" w:sz="0" w:space="0" w:color="auto"/>
          </w:divBdr>
        </w:div>
        <w:div w:id="1565949135">
          <w:marLeft w:val="0"/>
          <w:marRight w:val="0"/>
          <w:marTop w:val="0"/>
          <w:marBottom w:val="0"/>
          <w:divBdr>
            <w:top w:val="none" w:sz="0" w:space="0" w:color="auto"/>
            <w:left w:val="none" w:sz="0" w:space="0" w:color="auto"/>
            <w:bottom w:val="none" w:sz="0" w:space="0" w:color="auto"/>
            <w:right w:val="none" w:sz="0" w:space="0" w:color="auto"/>
          </w:divBdr>
        </w:div>
        <w:div w:id="1109279651">
          <w:marLeft w:val="0"/>
          <w:marRight w:val="0"/>
          <w:marTop w:val="0"/>
          <w:marBottom w:val="0"/>
          <w:divBdr>
            <w:top w:val="none" w:sz="0" w:space="0" w:color="auto"/>
            <w:left w:val="none" w:sz="0" w:space="0" w:color="auto"/>
            <w:bottom w:val="none" w:sz="0" w:space="0" w:color="auto"/>
            <w:right w:val="none" w:sz="0" w:space="0" w:color="auto"/>
          </w:divBdr>
        </w:div>
        <w:div w:id="1418408608">
          <w:marLeft w:val="0"/>
          <w:marRight w:val="0"/>
          <w:marTop w:val="0"/>
          <w:marBottom w:val="0"/>
          <w:divBdr>
            <w:top w:val="none" w:sz="0" w:space="0" w:color="auto"/>
            <w:left w:val="none" w:sz="0" w:space="0" w:color="auto"/>
            <w:bottom w:val="none" w:sz="0" w:space="0" w:color="auto"/>
            <w:right w:val="none" w:sz="0" w:space="0" w:color="auto"/>
          </w:divBdr>
        </w:div>
        <w:div w:id="903565442">
          <w:marLeft w:val="0"/>
          <w:marRight w:val="0"/>
          <w:marTop w:val="0"/>
          <w:marBottom w:val="0"/>
          <w:divBdr>
            <w:top w:val="none" w:sz="0" w:space="0" w:color="auto"/>
            <w:left w:val="none" w:sz="0" w:space="0" w:color="auto"/>
            <w:bottom w:val="none" w:sz="0" w:space="0" w:color="auto"/>
            <w:right w:val="none" w:sz="0" w:space="0" w:color="auto"/>
          </w:divBdr>
        </w:div>
        <w:div w:id="733898212">
          <w:marLeft w:val="0"/>
          <w:marRight w:val="0"/>
          <w:marTop w:val="0"/>
          <w:marBottom w:val="0"/>
          <w:divBdr>
            <w:top w:val="none" w:sz="0" w:space="0" w:color="auto"/>
            <w:left w:val="none" w:sz="0" w:space="0" w:color="auto"/>
            <w:bottom w:val="none" w:sz="0" w:space="0" w:color="auto"/>
            <w:right w:val="none" w:sz="0" w:space="0" w:color="auto"/>
          </w:divBdr>
        </w:div>
        <w:div w:id="29841835">
          <w:marLeft w:val="0"/>
          <w:marRight w:val="0"/>
          <w:marTop w:val="0"/>
          <w:marBottom w:val="0"/>
          <w:divBdr>
            <w:top w:val="none" w:sz="0" w:space="0" w:color="auto"/>
            <w:left w:val="none" w:sz="0" w:space="0" w:color="auto"/>
            <w:bottom w:val="none" w:sz="0" w:space="0" w:color="auto"/>
            <w:right w:val="none" w:sz="0" w:space="0" w:color="auto"/>
          </w:divBdr>
        </w:div>
        <w:div w:id="124275772">
          <w:marLeft w:val="0"/>
          <w:marRight w:val="0"/>
          <w:marTop w:val="0"/>
          <w:marBottom w:val="0"/>
          <w:divBdr>
            <w:top w:val="none" w:sz="0" w:space="0" w:color="auto"/>
            <w:left w:val="none" w:sz="0" w:space="0" w:color="auto"/>
            <w:bottom w:val="none" w:sz="0" w:space="0" w:color="auto"/>
            <w:right w:val="none" w:sz="0" w:space="0" w:color="auto"/>
          </w:divBdr>
        </w:div>
        <w:div w:id="1030297872">
          <w:marLeft w:val="0"/>
          <w:marRight w:val="0"/>
          <w:marTop w:val="0"/>
          <w:marBottom w:val="0"/>
          <w:divBdr>
            <w:top w:val="none" w:sz="0" w:space="0" w:color="auto"/>
            <w:left w:val="none" w:sz="0" w:space="0" w:color="auto"/>
            <w:bottom w:val="none" w:sz="0" w:space="0" w:color="auto"/>
            <w:right w:val="none" w:sz="0" w:space="0" w:color="auto"/>
          </w:divBdr>
        </w:div>
        <w:div w:id="439104195">
          <w:marLeft w:val="0"/>
          <w:marRight w:val="0"/>
          <w:marTop w:val="0"/>
          <w:marBottom w:val="0"/>
          <w:divBdr>
            <w:top w:val="none" w:sz="0" w:space="0" w:color="auto"/>
            <w:left w:val="none" w:sz="0" w:space="0" w:color="auto"/>
            <w:bottom w:val="none" w:sz="0" w:space="0" w:color="auto"/>
            <w:right w:val="none" w:sz="0" w:space="0" w:color="auto"/>
          </w:divBdr>
        </w:div>
        <w:div w:id="2094281853">
          <w:marLeft w:val="0"/>
          <w:marRight w:val="0"/>
          <w:marTop w:val="0"/>
          <w:marBottom w:val="0"/>
          <w:divBdr>
            <w:top w:val="none" w:sz="0" w:space="0" w:color="auto"/>
            <w:left w:val="none" w:sz="0" w:space="0" w:color="auto"/>
            <w:bottom w:val="none" w:sz="0" w:space="0" w:color="auto"/>
            <w:right w:val="none" w:sz="0" w:space="0" w:color="auto"/>
          </w:divBdr>
        </w:div>
        <w:div w:id="1190070485">
          <w:marLeft w:val="0"/>
          <w:marRight w:val="0"/>
          <w:marTop w:val="0"/>
          <w:marBottom w:val="0"/>
          <w:divBdr>
            <w:top w:val="none" w:sz="0" w:space="0" w:color="auto"/>
            <w:left w:val="none" w:sz="0" w:space="0" w:color="auto"/>
            <w:bottom w:val="none" w:sz="0" w:space="0" w:color="auto"/>
            <w:right w:val="none" w:sz="0" w:space="0" w:color="auto"/>
          </w:divBdr>
        </w:div>
        <w:div w:id="1464733733">
          <w:marLeft w:val="0"/>
          <w:marRight w:val="0"/>
          <w:marTop w:val="0"/>
          <w:marBottom w:val="0"/>
          <w:divBdr>
            <w:top w:val="none" w:sz="0" w:space="0" w:color="auto"/>
            <w:left w:val="none" w:sz="0" w:space="0" w:color="auto"/>
            <w:bottom w:val="none" w:sz="0" w:space="0" w:color="auto"/>
            <w:right w:val="none" w:sz="0" w:space="0" w:color="auto"/>
          </w:divBdr>
        </w:div>
        <w:div w:id="1586646817">
          <w:marLeft w:val="0"/>
          <w:marRight w:val="0"/>
          <w:marTop w:val="0"/>
          <w:marBottom w:val="0"/>
          <w:divBdr>
            <w:top w:val="none" w:sz="0" w:space="0" w:color="auto"/>
            <w:left w:val="none" w:sz="0" w:space="0" w:color="auto"/>
            <w:bottom w:val="none" w:sz="0" w:space="0" w:color="auto"/>
            <w:right w:val="none" w:sz="0" w:space="0" w:color="auto"/>
          </w:divBdr>
        </w:div>
        <w:div w:id="1127043532">
          <w:marLeft w:val="0"/>
          <w:marRight w:val="0"/>
          <w:marTop w:val="0"/>
          <w:marBottom w:val="0"/>
          <w:divBdr>
            <w:top w:val="none" w:sz="0" w:space="0" w:color="auto"/>
            <w:left w:val="none" w:sz="0" w:space="0" w:color="auto"/>
            <w:bottom w:val="none" w:sz="0" w:space="0" w:color="auto"/>
            <w:right w:val="none" w:sz="0" w:space="0" w:color="auto"/>
          </w:divBdr>
        </w:div>
        <w:div w:id="687291477">
          <w:marLeft w:val="0"/>
          <w:marRight w:val="0"/>
          <w:marTop w:val="0"/>
          <w:marBottom w:val="0"/>
          <w:divBdr>
            <w:top w:val="none" w:sz="0" w:space="0" w:color="auto"/>
            <w:left w:val="none" w:sz="0" w:space="0" w:color="auto"/>
            <w:bottom w:val="none" w:sz="0" w:space="0" w:color="auto"/>
            <w:right w:val="none" w:sz="0" w:space="0" w:color="auto"/>
          </w:divBdr>
        </w:div>
        <w:div w:id="680664944">
          <w:marLeft w:val="0"/>
          <w:marRight w:val="0"/>
          <w:marTop w:val="0"/>
          <w:marBottom w:val="0"/>
          <w:divBdr>
            <w:top w:val="none" w:sz="0" w:space="0" w:color="auto"/>
            <w:left w:val="none" w:sz="0" w:space="0" w:color="auto"/>
            <w:bottom w:val="none" w:sz="0" w:space="0" w:color="auto"/>
            <w:right w:val="none" w:sz="0" w:space="0" w:color="auto"/>
          </w:divBdr>
        </w:div>
        <w:div w:id="424693654">
          <w:marLeft w:val="0"/>
          <w:marRight w:val="0"/>
          <w:marTop w:val="0"/>
          <w:marBottom w:val="0"/>
          <w:divBdr>
            <w:top w:val="none" w:sz="0" w:space="0" w:color="auto"/>
            <w:left w:val="none" w:sz="0" w:space="0" w:color="auto"/>
            <w:bottom w:val="none" w:sz="0" w:space="0" w:color="auto"/>
            <w:right w:val="none" w:sz="0" w:space="0" w:color="auto"/>
          </w:divBdr>
        </w:div>
        <w:div w:id="1093359156">
          <w:marLeft w:val="0"/>
          <w:marRight w:val="0"/>
          <w:marTop w:val="0"/>
          <w:marBottom w:val="0"/>
          <w:divBdr>
            <w:top w:val="none" w:sz="0" w:space="0" w:color="auto"/>
            <w:left w:val="none" w:sz="0" w:space="0" w:color="auto"/>
            <w:bottom w:val="none" w:sz="0" w:space="0" w:color="auto"/>
            <w:right w:val="none" w:sz="0" w:space="0" w:color="auto"/>
          </w:divBdr>
        </w:div>
        <w:div w:id="949512387">
          <w:marLeft w:val="0"/>
          <w:marRight w:val="0"/>
          <w:marTop w:val="0"/>
          <w:marBottom w:val="0"/>
          <w:divBdr>
            <w:top w:val="none" w:sz="0" w:space="0" w:color="auto"/>
            <w:left w:val="none" w:sz="0" w:space="0" w:color="auto"/>
            <w:bottom w:val="none" w:sz="0" w:space="0" w:color="auto"/>
            <w:right w:val="none" w:sz="0" w:space="0" w:color="auto"/>
          </w:divBdr>
        </w:div>
        <w:div w:id="586235323">
          <w:marLeft w:val="0"/>
          <w:marRight w:val="0"/>
          <w:marTop w:val="0"/>
          <w:marBottom w:val="0"/>
          <w:divBdr>
            <w:top w:val="none" w:sz="0" w:space="0" w:color="auto"/>
            <w:left w:val="none" w:sz="0" w:space="0" w:color="auto"/>
            <w:bottom w:val="none" w:sz="0" w:space="0" w:color="auto"/>
            <w:right w:val="none" w:sz="0" w:space="0" w:color="auto"/>
          </w:divBdr>
        </w:div>
        <w:div w:id="1241794381">
          <w:marLeft w:val="0"/>
          <w:marRight w:val="0"/>
          <w:marTop w:val="0"/>
          <w:marBottom w:val="0"/>
          <w:divBdr>
            <w:top w:val="none" w:sz="0" w:space="0" w:color="auto"/>
            <w:left w:val="none" w:sz="0" w:space="0" w:color="auto"/>
            <w:bottom w:val="none" w:sz="0" w:space="0" w:color="auto"/>
            <w:right w:val="none" w:sz="0" w:space="0" w:color="auto"/>
          </w:divBdr>
        </w:div>
        <w:div w:id="1949850034">
          <w:marLeft w:val="0"/>
          <w:marRight w:val="0"/>
          <w:marTop w:val="0"/>
          <w:marBottom w:val="0"/>
          <w:divBdr>
            <w:top w:val="none" w:sz="0" w:space="0" w:color="auto"/>
            <w:left w:val="none" w:sz="0" w:space="0" w:color="auto"/>
            <w:bottom w:val="none" w:sz="0" w:space="0" w:color="auto"/>
            <w:right w:val="none" w:sz="0" w:space="0" w:color="auto"/>
          </w:divBdr>
        </w:div>
        <w:div w:id="289214565">
          <w:marLeft w:val="0"/>
          <w:marRight w:val="0"/>
          <w:marTop w:val="0"/>
          <w:marBottom w:val="0"/>
          <w:divBdr>
            <w:top w:val="none" w:sz="0" w:space="0" w:color="auto"/>
            <w:left w:val="none" w:sz="0" w:space="0" w:color="auto"/>
            <w:bottom w:val="none" w:sz="0" w:space="0" w:color="auto"/>
            <w:right w:val="none" w:sz="0" w:space="0" w:color="auto"/>
          </w:divBdr>
        </w:div>
        <w:div w:id="204293445">
          <w:marLeft w:val="0"/>
          <w:marRight w:val="0"/>
          <w:marTop w:val="0"/>
          <w:marBottom w:val="0"/>
          <w:divBdr>
            <w:top w:val="none" w:sz="0" w:space="0" w:color="auto"/>
            <w:left w:val="none" w:sz="0" w:space="0" w:color="auto"/>
            <w:bottom w:val="none" w:sz="0" w:space="0" w:color="auto"/>
            <w:right w:val="none" w:sz="0" w:space="0" w:color="auto"/>
          </w:divBdr>
        </w:div>
        <w:div w:id="2053577774">
          <w:marLeft w:val="0"/>
          <w:marRight w:val="0"/>
          <w:marTop w:val="0"/>
          <w:marBottom w:val="0"/>
          <w:divBdr>
            <w:top w:val="none" w:sz="0" w:space="0" w:color="auto"/>
            <w:left w:val="none" w:sz="0" w:space="0" w:color="auto"/>
            <w:bottom w:val="none" w:sz="0" w:space="0" w:color="auto"/>
            <w:right w:val="none" w:sz="0" w:space="0" w:color="auto"/>
          </w:divBdr>
        </w:div>
        <w:div w:id="696854686">
          <w:marLeft w:val="0"/>
          <w:marRight w:val="0"/>
          <w:marTop w:val="0"/>
          <w:marBottom w:val="0"/>
          <w:divBdr>
            <w:top w:val="none" w:sz="0" w:space="0" w:color="auto"/>
            <w:left w:val="none" w:sz="0" w:space="0" w:color="auto"/>
            <w:bottom w:val="none" w:sz="0" w:space="0" w:color="auto"/>
            <w:right w:val="none" w:sz="0" w:space="0" w:color="auto"/>
          </w:divBdr>
        </w:div>
        <w:div w:id="1320497607">
          <w:marLeft w:val="0"/>
          <w:marRight w:val="0"/>
          <w:marTop w:val="0"/>
          <w:marBottom w:val="0"/>
          <w:divBdr>
            <w:top w:val="none" w:sz="0" w:space="0" w:color="auto"/>
            <w:left w:val="none" w:sz="0" w:space="0" w:color="auto"/>
            <w:bottom w:val="none" w:sz="0" w:space="0" w:color="auto"/>
            <w:right w:val="none" w:sz="0" w:space="0" w:color="auto"/>
          </w:divBdr>
        </w:div>
        <w:div w:id="768618476">
          <w:marLeft w:val="0"/>
          <w:marRight w:val="0"/>
          <w:marTop w:val="0"/>
          <w:marBottom w:val="0"/>
          <w:divBdr>
            <w:top w:val="none" w:sz="0" w:space="0" w:color="auto"/>
            <w:left w:val="none" w:sz="0" w:space="0" w:color="auto"/>
            <w:bottom w:val="none" w:sz="0" w:space="0" w:color="auto"/>
            <w:right w:val="none" w:sz="0" w:space="0" w:color="auto"/>
          </w:divBdr>
        </w:div>
        <w:div w:id="437145345">
          <w:marLeft w:val="0"/>
          <w:marRight w:val="0"/>
          <w:marTop w:val="0"/>
          <w:marBottom w:val="0"/>
          <w:divBdr>
            <w:top w:val="none" w:sz="0" w:space="0" w:color="auto"/>
            <w:left w:val="none" w:sz="0" w:space="0" w:color="auto"/>
            <w:bottom w:val="none" w:sz="0" w:space="0" w:color="auto"/>
            <w:right w:val="none" w:sz="0" w:space="0" w:color="auto"/>
          </w:divBdr>
        </w:div>
        <w:div w:id="1929459199">
          <w:marLeft w:val="0"/>
          <w:marRight w:val="0"/>
          <w:marTop w:val="0"/>
          <w:marBottom w:val="0"/>
          <w:divBdr>
            <w:top w:val="none" w:sz="0" w:space="0" w:color="auto"/>
            <w:left w:val="none" w:sz="0" w:space="0" w:color="auto"/>
            <w:bottom w:val="none" w:sz="0" w:space="0" w:color="auto"/>
            <w:right w:val="none" w:sz="0" w:space="0" w:color="auto"/>
          </w:divBdr>
        </w:div>
        <w:div w:id="85999540">
          <w:marLeft w:val="0"/>
          <w:marRight w:val="0"/>
          <w:marTop w:val="0"/>
          <w:marBottom w:val="0"/>
          <w:divBdr>
            <w:top w:val="none" w:sz="0" w:space="0" w:color="auto"/>
            <w:left w:val="none" w:sz="0" w:space="0" w:color="auto"/>
            <w:bottom w:val="none" w:sz="0" w:space="0" w:color="auto"/>
            <w:right w:val="none" w:sz="0" w:space="0" w:color="auto"/>
          </w:divBdr>
        </w:div>
        <w:div w:id="118643962">
          <w:marLeft w:val="0"/>
          <w:marRight w:val="0"/>
          <w:marTop w:val="0"/>
          <w:marBottom w:val="0"/>
          <w:divBdr>
            <w:top w:val="none" w:sz="0" w:space="0" w:color="auto"/>
            <w:left w:val="none" w:sz="0" w:space="0" w:color="auto"/>
            <w:bottom w:val="none" w:sz="0" w:space="0" w:color="auto"/>
            <w:right w:val="none" w:sz="0" w:space="0" w:color="auto"/>
          </w:divBdr>
        </w:div>
        <w:div w:id="2084833374">
          <w:marLeft w:val="0"/>
          <w:marRight w:val="0"/>
          <w:marTop w:val="0"/>
          <w:marBottom w:val="0"/>
          <w:divBdr>
            <w:top w:val="none" w:sz="0" w:space="0" w:color="auto"/>
            <w:left w:val="none" w:sz="0" w:space="0" w:color="auto"/>
            <w:bottom w:val="none" w:sz="0" w:space="0" w:color="auto"/>
            <w:right w:val="none" w:sz="0" w:space="0" w:color="auto"/>
          </w:divBdr>
        </w:div>
        <w:div w:id="300383042">
          <w:marLeft w:val="0"/>
          <w:marRight w:val="0"/>
          <w:marTop w:val="0"/>
          <w:marBottom w:val="0"/>
          <w:divBdr>
            <w:top w:val="none" w:sz="0" w:space="0" w:color="auto"/>
            <w:left w:val="none" w:sz="0" w:space="0" w:color="auto"/>
            <w:bottom w:val="none" w:sz="0" w:space="0" w:color="auto"/>
            <w:right w:val="none" w:sz="0" w:space="0" w:color="auto"/>
          </w:divBdr>
        </w:div>
        <w:div w:id="974481066">
          <w:marLeft w:val="0"/>
          <w:marRight w:val="0"/>
          <w:marTop w:val="0"/>
          <w:marBottom w:val="0"/>
          <w:divBdr>
            <w:top w:val="none" w:sz="0" w:space="0" w:color="auto"/>
            <w:left w:val="none" w:sz="0" w:space="0" w:color="auto"/>
            <w:bottom w:val="none" w:sz="0" w:space="0" w:color="auto"/>
            <w:right w:val="none" w:sz="0" w:space="0" w:color="auto"/>
          </w:divBdr>
        </w:div>
        <w:div w:id="933055603">
          <w:marLeft w:val="0"/>
          <w:marRight w:val="0"/>
          <w:marTop w:val="0"/>
          <w:marBottom w:val="0"/>
          <w:divBdr>
            <w:top w:val="none" w:sz="0" w:space="0" w:color="auto"/>
            <w:left w:val="none" w:sz="0" w:space="0" w:color="auto"/>
            <w:bottom w:val="none" w:sz="0" w:space="0" w:color="auto"/>
            <w:right w:val="none" w:sz="0" w:space="0" w:color="auto"/>
          </w:divBdr>
        </w:div>
        <w:div w:id="2058964759">
          <w:marLeft w:val="0"/>
          <w:marRight w:val="0"/>
          <w:marTop w:val="0"/>
          <w:marBottom w:val="0"/>
          <w:divBdr>
            <w:top w:val="none" w:sz="0" w:space="0" w:color="auto"/>
            <w:left w:val="none" w:sz="0" w:space="0" w:color="auto"/>
            <w:bottom w:val="none" w:sz="0" w:space="0" w:color="auto"/>
            <w:right w:val="none" w:sz="0" w:space="0" w:color="auto"/>
          </w:divBdr>
        </w:div>
        <w:div w:id="864515232">
          <w:marLeft w:val="0"/>
          <w:marRight w:val="0"/>
          <w:marTop w:val="0"/>
          <w:marBottom w:val="0"/>
          <w:divBdr>
            <w:top w:val="none" w:sz="0" w:space="0" w:color="auto"/>
            <w:left w:val="none" w:sz="0" w:space="0" w:color="auto"/>
            <w:bottom w:val="none" w:sz="0" w:space="0" w:color="auto"/>
            <w:right w:val="none" w:sz="0" w:space="0" w:color="auto"/>
          </w:divBdr>
        </w:div>
        <w:div w:id="1545288194">
          <w:marLeft w:val="0"/>
          <w:marRight w:val="0"/>
          <w:marTop w:val="0"/>
          <w:marBottom w:val="0"/>
          <w:divBdr>
            <w:top w:val="none" w:sz="0" w:space="0" w:color="auto"/>
            <w:left w:val="none" w:sz="0" w:space="0" w:color="auto"/>
            <w:bottom w:val="none" w:sz="0" w:space="0" w:color="auto"/>
            <w:right w:val="none" w:sz="0" w:space="0" w:color="auto"/>
          </w:divBdr>
        </w:div>
        <w:div w:id="1722365906">
          <w:marLeft w:val="0"/>
          <w:marRight w:val="0"/>
          <w:marTop w:val="0"/>
          <w:marBottom w:val="0"/>
          <w:divBdr>
            <w:top w:val="none" w:sz="0" w:space="0" w:color="auto"/>
            <w:left w:val="none" w:sz="0" w:space="0" w:color="auto"/>
            <w:bottom w:val="none" w:sz="0" w:space="0" w:color="auto"/>
            <w:right w:val="none" w:sz="0" w:space="0" w:color="auto"/>
          </w:divBdr>
        </w:div>
        <w:div w:id="2122609573">
          <w:marLeft w:val="0"/>
          <w:marRight w:val="0"/>
          <w:marTop w:val="0"/>
          <w:marBottom w:val="0"/>
          <w:divBdr>
            <w:top w:val="none" w:sz="0" w:space="0" w:color="auto"/>
            <w:left w:val="none" w:sz="0" w:space="0" w:color="auto"/>
            <w:bottom w:val="none" w:sz="0" w:space="0" w:color="auto"/>
            <w:right w:val="none" w:sz="0" w:space="0" w:color="auto"/>
          </w:divBdr>
        </w:div>
        <w:div w:id="879393856">
          <w:marLeft w:val="0"/>
          <w:marRight w:val="0"/>
          <w:marTop w:val="0"/>
          <w:marBottom w:val="0"/>
          <w:divBdr>
            <w:top w:val="none" w:sz="0" w:space="0" w:color="auto"/>
            <w:left w:val="none" w:sz="0" w:space="0" w:color="auto"/>
            <w:bottom w:val="none" w:sz="0" w:space="0" w:color="auto"/>
            <w:right w:val="none" w:sz="0" w:space="0" w:color="auto"/>
          </w:divBdr>
        </w:div>
        <w:div w:id="1360206876">
          <w:marLeft w:val="0"/>
          <w:marRight w:val="0"/>
          <w:marTop w:val="0"/>
          <w:marBottom w:val="0"/>
          <w:divBdr>
            <w:top w:val="none" w:sz="0" w:space="0" w:color="auto"/>
            <w:left w:val="none" w:sz="0" w:space="0" w:color="auto"/>
            <w:bottom w:val="none" w:sz="0" w:space="0" w:color="auto"/>
            <w:right w:val="none" w:sz="0" w:space="0" w:color="auto"/>
          </w:divBdr>
        </w:div>
        <w:div w:id="1997371453">
          <w:marLeft w:val="0"/>
          <w:marRight w:val="0"/>
          <w:marTop w:val="0"/>
          <w:marBottom w:val="0"/>
          <w:divBdr>
            <w:top w:val="none" w:sz="0" w:space="0" w:color="auto"/>
            <w:left w:val="none" w:sz="0" w:space="0" w:color="auto"/>
            <w:bottom w:val="none" w:sz="0" w:space="0" w:color="auto"/>
            <w:right w:val="none" w:sz="0" w:space="0" w:color="auto"/>
          </w:divBdr>
        </w:div>
        <w:div w:id="1949464158">
          <w:marLeft w:val="0"/>
          <w:marRight w:val="0"/>
          <w:marTop w:val="0"/>
          <w:marBottom w:val="0"/>
          <w:divBdr>
            <w:top w:val="none" w:sz="0" w:space="0" w:color="auto"/>
            <w:left w:val="none" w:sz="0" w:space="0" w:color="auto"/>
            <w:bottom w:val="none" w:sz="0" w:space="0" w:color="auto"/>
            <w:right w:val="none" w:sz="0" w:space="0" w:color="auto"/>
          </w:divBdr>
        </w:div>
        <w:div w:id="516621501">
          <w:marLeft w:val="0"/>
          <w:marRight w:val="0"/>
          <w:marTop w:val="0"/>
          <w:marBottom w:val="0"/>
          <w:divBdr>
            <w:top w:val="none" w:sz="0" w:space="0" w:color="auto"/>
            <w:left w:val="none" w:sz="0" w:space="0" w:color="auto"/>
            <w:bottom w:val="none" w:sz="0" w:space="0" w:color="auto"/>
            <w:right w:val="none" w:sz="0" w:space="0" w:color="auto"/>
          </w:divBdr>
        </w:div>
        <w:div w:id="1390036526">
          <w:marLeft w:val="0"/>
          <w:marRight w:val="0"/>
          <w:marTop w:val="0"/>
          <w:marBottom w:val="0"/>
          <w:divBdr>
            <w:top w:val="none" w:sz="0" w:space="0" w:color="auto"/>
            <w:left w:val="none" w:sz="0" w:space="0" w:color="auto"/>
            <w:bottom w:val="none" w:sz="0" w:space="0" w:color="auto"/>
            <w:right w:val="none" w:sz="0" w:space="0" w:color="auto"/>
          </w:divBdr>
        </w:div>
        <w:div w:id="2000696570">
          <w:marLeft w:val="0"/>
          <w:marRight w:val="0"/>
          <w:marTop w:val="0"/>
          <w:marBottom w:val="0"/>
          <w:divBdr>
            <w:top w:val="none" w:sz="0" w:space="0" w:color="auto"/>
            <w:left w:val="none" w:sz="0" w:space="0" w:color="auto"/>
            <w:bottom w:val="none" w:sz="0" w:space="0" w:color="auto"/>
            <w:right w:val="none" w:sz="0" w:space="0" w:color="auto"/>
          </w:divBdr>
        </w:div>
        <w:div w:id="2022853593">
          <w:marLeft w:val="0"/>
          <w:marRight w:val="0"/>
          <w:marTop w:val="0"/>
          <w:marBottom w:val="0"/>
          <w:divBdr>
            <w:top w:val="none" w:sz="0" w:space="0" w:color="auto"/>
            <w:left w:val="none" w:sz="0" w:space="0" w:color="auto"/>
            <w:bottom w:val="none" w:sz="0" w:space="0" w:color="auto"/>
            <w:right w:val="none" w:sz="0" w:space="0" w:color="auto"/>
          </w:divBdr>
        </w:div>
        <w:div w:id="1715108049">
          <w:marLeft w:val="0"/>
          <w:marRight w:val="0"/>
          <w:marTop w:val="0"/>
          <w:marBottom w:val="0"/>
          <w:divBdr>
            <w:top w:val="none" w:sz="0" w:space="0" w:color="auto"/>
            <w:left w:val="none" w:sz="0" w:space="0" w:color="auto"/>
            <w:bottom w:val="none" w:sz="0" w:space="0" w:color="auto"/>
            <w:right w:val="none" w:sz="0" w:space="0" w:color="auto"/>
          </w:divBdr>
        </w:div>
        <w:div w:id="637338776">
          <w:marLeft w:val="0"/>
          <w:marRight w:val="0"/>
          <w:marTop w:val="0"/>
          <w:marBottom w:val="0"/>
          <w:divBdr>
            <w:top w:val="none" w:sz="0" w:space="0" w:color="auto"/>
            <w:left w:val="none" w:sz="0" w:space="0" w:color="auto"/>
            <w:bottom w:val="none" w:sz="0" w:space="0" w:color="auto"/>
            <w:right w:val="none" w:sz="0" w:space="0" w:color="auto"/>
          </w:divBdr>
        </w:div>
        <w:div w:id="1330446884">
          <w:marLeft w:val="0"/>
          <w:marRight w:val="0"/>
          <w:marTop w:val="0"/>
          <w:marBottom w:val="0"/>
          <w:divBdr>
            <w:top w:val="none" w:sz="0" w:space="0" w:color="auto"/>
            <w:left w:val="none" w:sz="0" w:space="0" w:color="auto"/>
            <w:bottom w:val="none" w:sz="0" w:space="0" w:color="auto"/>
            <w:right w:val="none" w:sz="0" w:space="0" w:color="auto"/>
          </w:divBdr>
        </w:div>
        <w:div w:id="504591502">
          <w:marLeft w:val="0"/>
          <w:marRight w:val="0"/>
          <w:marTop w:val="0"/>
          <w:marBottom w:val="0"/>
          <w:divBdr>
            <w:top w:val="none" w:sz="0" w:space="0" w:color="auto"/>
            <w:left w:val="none" w:sz="0" w:space="0" w:color="auto"/>
            <w:bottom w:val="none" w:sz="0" w:space="0" w:color="auto"/>
            <w:right w:val="none" w:sz="0" w:space="0" w:color="auto"/>
          </w:divBdr>
        </w:div>
        <w:div w:id="522789491">
          <w:marLeft w:val="0"/>
          <w:marRight w:val="0"/>
          <w:marTop w:val="0"/>
          <w:marBottom w:val="0"/>
          <w:divBdr>
            <w:top w:val="none" w:sz="0" w:space="0" w:color="auto"/>
            <w:left w:val="none" w:sz="0" w:space="0" w:color="auto"/>
            <w:bottom w:val="none" w:sz="0" w:space="0" w:color="auto"/>
            <w:right w:val="none" w:sz="0" w:space="0" w:color="auto"/>
          </w:divBdr>
        </w:div>
        <w:div w:id="753012130">
          <w:marLeft w:val="0"/>
          <w:marRight w:val="0"/>
          <w:marTop w:val="0"/>
          <w:marBottom w:val="0"/>
          <w:divBdr>
            <w:top w:val="none" w:sz="0" w:space="0" w:color="auto"/>
            <w:left w:val="none" w:sz="0" w:space="0" w:color="auto"/>
            <w:bottom w:val="none" w:sz="0" w:space="0" w:color="auto"/>
            <w:right w:val="none" w:sz="0" w:space="0" w:color="auto"/>
          </w:divBdr>
        </w:div>
        <w:div w:id="59910682">
          <w:marLeft w:val="0"/>
          <w:marRight w:val="0"/>
          <w:marTop w:val="0"/>
          <w:marBottom w:val="0"/>
          <w:divBdr>
            <w:top w:val="none" w:sz="0" w:space="0" w:color="auto"/>
            <w:left w:val="none" w:sz="0" w:space="0" w:color="auto"/>
            <w:bottom w:val="none" w:sz="0" w:space="0" w:color="auto"/>
            <w:right w:val="none" w:sz="0" w:space="0" w:color="auto"/>
          </w:divBdr>
        </w:div>
        <w:div w:id="1323192636">
          <w:marLeft w:val="0"/>
          <w:marRight w:val="0"/>
          <w:marTop w:val="0"/>
          <w:marBottom w:val="0"/>
          <w:divBdr>
            <w:top w:val="none" w:sz="0" w:space="0" w:color="auto"/>
            <w:left w:val="none" w:sz="0" w:space="0" w:color="auto"/>
            <w:bottom w:val="none" w:sz="0" w:space="0" w:color="auto"/>
            <w:right w:val="none" w:sz="0" w:space="0" w:color="auto"/>
          </w:divBdr>
        </w:div>
        <w:div w:id="273025330">
          <w:marLeft w:val="0"/>
          <w:marRight w:val="0"/>
          <w:marTop w:val="0"/>
          <w:marBottom w:val="0"/>
          <w:divBdr>
            <w:top w:val="none" w:sz="0" w:space="0" w:color="auto"/>
            <w:left w:val="none" w:sz="0" w:space="0" w:color="auto"/>
            <w:bottom w:val="none" w:sz="0" w:space="0" w:color="auto"/>
            <w:right w:val="none" w:sz="0" w:space="0" w:color="auto"/>
          </w:divBdr>
        </w:div>
        <w:div w:id="1152402460">
          <w:marLeft w:val="0"/>
          <w:marRight w:val="0"/>
          <w:marTop w:val="0"/>
          <w:marBottom w:val="0"/>
          <w:divBdr>
            <w:top w:val="none" w:sz="0" w:space="0" w:color="auto"/>
            <w:left w:val="none" w:sz="0" w:space="0" w:color="auto"/>
            <w:bottom w:val="none" w:sz="0" w:space="0" w:color="auto"/>
            <w:right w:val="none" w:sz="0" w:space="0" w:color="auto"/>
          </w:divBdr>
        </w:div>
        <w:div w:id="1953631559">
          <w:marLeft w:val="0"/>
          <w:marRight w:val="0"/>
          <w:marTop w:val="0"/>
          <w:marBottom w:val="0"/>
          <w:divBdr>
            <w:top w:val="none" w:sz="0" w:space="0" w:color="auto"/>
            <w:left w:val="none" w:sz="0" w:space="0" w:color="auto"/>
            <w:bottom w:val="none" w:sz="0" w:space="0" w:color="auto"/>
            <w:right w:val="none" w:sz="0" w:space="0" w:color="auto"/>
          </w:divBdr>
        </w:div>
        <w:div w:id="1471636244">
          <w:marLeft w:val="0"/>
          <w:marRight w:val="0"/>
          <w:marTop w:val="0"/>
          <w:marBottom w:val="0"/>
          <w:divBdr>
            <w:top w:val="none" w:sz="0" w:space="0" w:color="auto"/>
            <w:left w:val="none" w:sz="0" w:space="0" w:color="auto"/>
            <w:bottom w:val="none" w:sz="0" w:space="0" w:color="auto"/>
            <w:right w:val="none" w:sz="0" w:space="0" w:color="auto"/>
          </w:divBdr>
        </w:div>
        <w:div w:id="303586973">
          <w:marLeft w:val="0"/>
          <w:marRight w:val="0"/>
          <w:marTop w:val="0"/>
          <w:marBottom w:val="0"/>
          <w:divBdr>
            <w:top w:val="none" w:sz="0" w:space="0" w:color="auto"/>
            <w:left w:val="none" w:sz="0" w:space="0" w:color="auto"/>
            <w:bottom w:val="none" w:sz="0" w:space="0" w:color="auto"/>
            <w:right w:val="none" w:sz="0" w:space="0" w:color="auto"/>
          </w:divBdr>
        </w:div>
        <w:div w:id="1474562915">
          <w:marLeft w:val="0"/>
          <w:marRight w:val="0"/>
          <w:marTop w:val="0"/>
          <w:marBottom w:val="0"/>
          <w:divBdr>
            <w:top w:val="none" w:sz="0" w:space="0" w:color="auto"/>
            <w:left w:val="none" w:sz="0" w:space="0" w:color="auto"/>
            <w:bottom w:val="none" w:sz="0" w:space="0" w:color="auto"/>
            <w:right w:val="none" w:sz="0" w:space="0" w:color="auto"/>
          </w:divBdr>
        </w:div>
        <w:div w:id="1765540207">
          <w:marLeft w:val="0"/>
          <w:marRight w:val="0"/>
          <w:marTop w:val="0"/>
          <w:marBottom w:val="0"/>
          <w:divBdr>
            <w:top w:val="none" w:sz="0" w:space="0" w:color="auto"/>
            <w:left w:val="none" w:sz="0" w:space="0" w:color="auto"/>
            <w:bottom w:val="none" w:sz="0" w:space="0" w:color="auto"/>
            <w:right w:val="none" w:sz="0" w:space="0" w:color="auto"/>
          </w:divBdr>
        </w:div>
        <w:div w:id="2042901423">
          <w:marLeft w:val="0"/>
          <w:marRight w:val="0"/>
          <w:marTop w:val="0"/>
          <w:marBottom w:val="0"/>
          <w:divBdr>
            <w:top w:val="none" w:sz="0" w:space="0" w:color="auto"/>
            <w:left w:val="none" w:sz="0" w:space="0" w:color="auto"/>
            <w:bottom w:val="none" w:sz="0" w:space="0" w:color="auto"/>
            <w:right w:val="none" w:sz="0" w:space="0" w:color="auto"/>
          </w:divBdr>
        </w:div>
        <w:div w:id="1629237890">
          <w:marLeft w:val="0"/>
          <w:marRight w:val="0"/>
          <w:marTop w:val="0"/>
          <w:marBottom w:val="0"/>
          <w:divBdr>
            <w:top w:val="none" w:sz="0" w:space="0" w:color="auto"/>
            <w:left w:val="none" w:sz="0" w:space="0" w:color="auto"/>
            <w:bottom w:val="none" w:sz="0" w:space="0" w:color="auto"/>
            <w:right w:val="none" w:sz="0" w:space="0" w:color="auto"/>
          </w:divBdr>
        </w:div>
        <w:div w:id="1080323126">
          <w:marLeft w:val="0"/>
          <w:marRight w:val="0"/>
          <w:marTop w:val="0"/>
          <w:marBottom w:val="0"/>
          <w:divBdr>
            <w:top w:val="none" w:sz="0" w:space="0" w:color="auto"/>
            <w:left w:val="none" w:sz="0" w:space="0" w:color="auto"/>
            <w:bottom w:val="none" w:sz="0" w:space="0" w:color="auto"/>
            <w:right w:val="none" w:sz="0" w:space="0" w:color="auto"/>
          </w:divBdr>
        </w:div>
        <w:div w:id="1774126307">
          <w:marLeft w:val="0"/>
          <w:marRight w:val="0"/>
          <w:marTop w:val="0"/>
          <w:marBottom w:val="0"/>
          <w:divBdr>
            <w:top w:val="none" w:sz="0" w:space="0" w:color="auto"/>
            <w:left w:val="none" w:sz="0" w:space="0" w:color="auto"/>
            <w:bottom w:val="none" w:sz="0" w:space="0" w:color="auto"/>
            <w:right w:val="none" w:sz="0" w:space="0" w:color="auto"/>
          </w:divBdr>
        </w:div>
        <w:div w:id="123041739">
          <w:marLeft w:val="0"/>
          <w:marRight w:val="0"/>
          <w:marTop w:val="0"/>
          <w:marBottom w:val="0"/>
          <w:divBdr>
            <w:top w:val="none" w:sz="0" w:space="0" w:color="auto"/>
            <w:left w:val="none" w:sz="0" w:space="0" w:color="auto"/>
            <w:bottom w:val="none" w:sz="0" w:space="0" w:color="auto"/>
            <w:right w:val="none" w:sz="0" w:space="0" w:color="auto"/>
          </w:divBdr>
        </w:div>
        <w:div w:id="1218782177">
          <w:marLeft w:val="0"/>
          <w:marRight w:val="0"/>
          <w:marTop w:val="0"/>
          <w:marBottom w:val="0"/>
          <w:divBdr>
            <w:top w:val="none" w:sz="0" w:space="0" w:color="auto"/>
            <w:left w:val="none" w:sz="0" w:space="0" w:color="auto"/>
            <w:bottom w:val="none" w:sz="0" w:space="0" w:color="auto"/>
            <w:right w:val="none" w:sz="0" w:space="0" w:color="auto"/>
          </w:divBdr>
        </w:div>
        <w:div w:id="208340999">
          <w:marLeft w:val="0"/>
          <w:marRight w:val="0"/>
          <w:marTop w:val="0"/>
          <w:marBottom w:val="0"/>
          <w:divBdr>
            <w:top w:val="none" w:sz="0" w:space="0" w:color="auto"/>
            <w:left w:val="none" w:sz="0" w:space="0" w:color="auto"/>
            <w:bottom w:val="none" w:sz="0" w:space="0" w:color="auto"/>
            <w:right w:val="none" w:sz="0" w:space="0" w:color="auto"/>
          </w:divBdr>
        </w:div>
        <w:div w:id="1944680832">
          <w:marLeft w:val="0"/>
          <w:marRight w:val="0"/>
          <w:marTop w:val="0"/>
          <w:marBottom w:val="0"/>
          <w:divBdr>
            <w:top w:val="none" w:sz="0" w:space="0" w:color="auto"/>
            <w:left w:val="none" w:sz="0" w:space="0" w:color="auto"/>
            <w:bottom w:val="none" w:sz="0" w:space="0" w:color="auto"/>
            <w:right w:val="none" w:sz="0" w:space="0" w:color="auto"/>
          </w:divBdr>
        </w:div>
        <w:div w:id="1114323858">
          <w:marLeft w:val="0"/>
          <w:marRight w:val="0"/>
          <w:marTop w:val="0"/>
          <w:marBottom w:val="0"/>
          <w:divBdr>
            <w:top w:val="none" w:sz="0" w:space="0" w:color="auto"/>
            <w:left w:val="none" w:sz="0" w:space="0" w:color="auto"/>
            <w:bottom w:val="none" w:sz="0" w:space="0" w:color="auto"/>
            <w:right w:val="none" w:sz="0" w:space="0" w:color="auto"/>
          </w:divBdr>
        </w:div>
        <w:div w:id="1503088157">
          <w:marLeft w:val="0"/>
          <w:marRight w:val="0"/>
          <w:marTop w:val="0"/>
          <w:marBottom w:val="0"/>
          <w:divBdr>
            <w:top w:val="none" w:sz="0" w:space="0" w:color="auto"/>
            <w:left w:val="none" w:sz="0" w:space="0" w:color="auto"/>
            <w:bottom w:val="none" w:sz="0" w:space="0" w:color="auto"/>
            <w:right w:val="none" w:sz="0" w:space="0" w:color="auto"/>
          </w:divBdr>
        </w:div>
        <w:div w:id="1519661952">
          <w:marLeft w:val="0"/>
          <w:marRight w:val="0"/>
          <w:marTop w:val="0"/>
          <w:marBottom w:val="0"/>
          <w:divBdr>
            <w:top w:val="none" w:sz="0" w:space="0" w:color="auto"/>
            <w:left w:val="none" w:sz="0" w:space="0" w:color="auto"/>
            <w:bottom w:val="none" w:sz="0" w:space="0" w:color="auto"/>
            <w:right w:val="none" w:sz="0" w:space="0" w:color="auto"/>
          </w:divBdr>
        </w:div>
        <w:div w:id="1260020621">
          <w:marLeft w:val="0"/>
          <w:marRight w:val="0"/>
          <w:marTop w:val="0"/>
          <w:marBottom w:val="0"/>
          <w:divBdr>
            <w:top w:val="none" w:sz="0" w:space="0" w:color="auto"/>
            <w:left w:val="none" w:sz="0" w:space="0" w:color="auto"/>
            <w:bottom w:val="none" w:sz="0" w:space="0" w:color="auto"/>
            <w:right w:val="none" w:sz="0" w:space="0" w:color="auto"/>
          </w:divBdr>
        </w:div>
        <w:div w:id="1104226197">
          <w:marLeft w:val="0"/>
          <w:marRight w:val="0"/>
          <w:marTop w:val="0"/>
          <w:marBottom w:val="0"/>
          <w:divBdr>
            <w:top w:val="none" w:sz="0" w:space="0" w:color="auto"/>
            <w:left w:val="none" w:sz="0" w:space="0" w:color="auto"/>
            <w:bottom w:val="none" w:sz="0" w:space="0" w:color="auto"/>
            <w:right w:val="none" w:sz="0" w:space="0" w:color="auto"/>
          </w:divBdr>
        </w:div>
        <w:div w:id="294675289">
          <w:marLeft w:val="0"/>
          <w:marRight w:val="0"/>
          <w:marTop w:val="0"/>
          <w:marBottom w:val="0"/>
          <w:divBdr>
            <w:top w:val="none" w:sz="0" w:space="0" w:color="auto"/>
            <w:left w:val="none" w:sz="0" w:space="0" w:color="auto"/>
            <w:bottom w:val="none" w:sz="0" w:space="0" w:color="auto"/>
            <w:right w:val="none" w:sz="0" w:space="0" w:color="auto"/>
          </w:divBdr>
        </w:div>
        <w:div w:id="1731490053">
          <w:marLeft w:val="0"/>
          <w:marRight w:val="0"/>
          <w:marTop w:val="0"/>
          <w:marBottom w:val="0"/>
          <w:divBdr>
            <w:top w:val="none" w:sz="0" w:space="0" w:color="auto"/>
            <w:left w:val="none" w:sz="0" w:space="0" w:color="auto"/>
            <w:bottom w:val="none" w:sz="0" w:space="0" w:color="auto"/>
            <w:right w:val="none" w:sz="0" w:space="0" w:color="auto"/>
          </w:divBdr>
        </w:div>
        <w:div w:id="1932542635">
          <w:marLeft w:val="0"/>
          <w:marRight w:val="0"/>
          <w:marTop w:val="0"/>
          <w:marBottom w:val="0"/>
          <w:divBdr>
            <w:top w:val="none" w:sz="0" w:space="0" w:color="auto"/>
            <w:left w:val="none" w:sz="0" w:space="0" w:color="auto"/>
            <w:bottom w:val="none" w:sz="0" w:space="0" w:color="auto"/>
            <w:right w:val="none" w:sz="0" w:space="0" w:color="auto"/>
          </w:divBdr>
        </w:div>
        <w:div w:id="1008755152">
          <w:marLeft w:val="0"/>
          <w:marRight w:val="0"/>
          <w:marTop w:val="0"/>
          <w:marBottom w:val="0"/>
          <w:divBdr>
            <w:top w:val="none" w:sz="0" w:space="0" w:color="auto"/>
            <w:left w:val="none" w:sz="0" w:space="0" w:color="auto"/>
            <w:bottom w:val="none" w:sz="0" w:space="0" w:color="auto"/>
            <w:right w:val="none" w:sz="0" w:space="0" w:color="auto"/>
          </w:divBdr>
        </w:div>
        <w:div w:id="20251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YUAN</dc:creator>
  <cp:keywords/>
  <dc:description/>
  <cp:lastModifiedBy>Hui YUAN</cp:lastModifiedBy>
  <cp:revision>2</cp:revision>
  <dcterms:created xsi:type="dcterms:W3CDTF">2020-11-29T06:26:00Z</dcterms:created>
  <dcterms:modified xsi:type="dcterms:W3CDTF">2020-11-29T06:26:00Z</dcterms:modified>
</cp:coreProperties>
</file>